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2086" w14:textId="77777777" w:rsidR="007F6E03" w:rsidRDefault="00E0077C">
      <w:pPr>
        <w:spacing w:line="276" w:lineRule="auto"/>
        <w:ind w:right="42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COCONUTSCANKILL gana la quinta edición del premio Allianz EGO </w:t>
      </w:r>
      <w:proofErr w:type="spellStart"/>
      <w:r>
        <w:rPr>
          <w:b/>
          <w:sz w:val="36"/>
          <w:szCs w:val="36"/>
        </w:rPr>
        <w:t>Confidence</w:t>
      </w:r>
      <w:proofErr w:type="spellEnd"/>
      <w:r>
        <w:rPr>
          <w:b/>
          <w:sz w:val="36"/>
          <w:szCs w:val="36"/>
        </w:rPr>
        <w:t xml:space="preserve"> in </w:t>
      </w:r>
      <w:proofErr w:type="spellStart"/>
      <w:r>
        <w:rPr>
          <w:b/>
          <w:sz w:val="36"/>
          <w:szCs w:val="36"/>
        </w:rPr>
        <w:t>Fashion</w:t>
      </w:r>
      <w:proofErr w:type="spellEnd"/>
      <w:r>
        <w:rPr>
          <w:b/>
          <w:sz w:val="36"/>
          <w:szCs w:val="36"/>
        </w:rPr>
        <w:t xml:space="preserve"> en </w:t>
      </w:r>
      <w:proofErr w:type="spellStart"/>
      <w:r>
        <w:rPr>
          <w:b/>
          <w:sz w:val="36"/>
          <w:szCs w:val="36"/>
        </w:rPr>
        <w:t>MBFWMadrid</w:t>
      </w:r>
      <w:proofErr w:type="spellEnd"/>
    </w:p>
    <w:p w14:paraId="5E012087" w14:textId="77777777" w:rsidR="007F6E03" w:rsidRDefault="007F6E03">
      <w:pPr>
        <w:spacing w:line="276" w:lineRule="auto"/>
        <w:ind w:right="422"/>
        <w:jc w:val="both"/>
        <w:rPr>
          <w:b/>
        </w:rPr>
      </w:pPr>
    </w:p>
    <w:p w14:paraId="5E012088" w14:textId="77777777" w:rsidR="007F6E03" w:rsidRDefault="00E0077C">
      <w:pPr>
        <w:numPr>
          <w:ilvl w:val="0"/>
          <w:numId w:val="2"/>
        </w:numPr>
        <w:spacing w:line="276" w:lineRule="auto"/>
        <w:ind w:right="422"/>
        <w:jc w:val="both"/>
        <w:rPr>
          <w:b/>
        </w:rPr>
      </w:pPr>
      <w:r>
        <w:rPr>
          <w:b/>
        </w:rPr>
        <w:t>La diseñadora gallega recibirá una dotación económica de 6.000 euros para crear una nueva colección y contará con asesoramiento profesional para potenciar su marca</w:t>
      </w:r>
    </w:p>
    <w:p w14:paraId="5E012089" w14:textId="77777777" w:rsidR="007F6E03" w:rsidRDefault="007F6E03">
      <w:pPr>
        <w:spacing w:line="276" w:lineRule="auto"/>
        <w:ind w:left="900" w:right="420"/>
        <w:jc w:val="both"/>
        <w:rPr>
          <w:b/>
        </w:rPr>
      </w:pPr>
    </w:p>
    <w:p w14:paraId="5E01208A" w14:textId="77777777" w:rsidR="007F6E03" w:rsidRDefault="00E0077C">
      <w:pPr>
        <w:numPr>
          <w:ilvl w:val="0"/>
          <w:numId w:val="2"/>
        </w:numPr>
        <w:spacing w:line="276" w:lineRule="auto"/>
        <w:ind w:right="420"/>
        <w:jc w:val="both"/>
        <w:rPr>
          <w:b/>
        </w:rPr>
      </w:pPr>
      <w:r>
        <w:rPr>
          <w:b/>
        </w:rPr>
        <w:t>Como parte del premio, COCONUTSCANKILL presentará esta colección en la próxima edición de l</w:t>
      </w:r>
      <w:r>
        <w:rPr>
          <w:b/>
        </w:rPr>
        <w:t>a pasarela Allianz EGO en febrero de 2024</w:t>
      </w:r>
    </w:p>
    <w:p w14:paraId="5E01208B" w14:textId="77777777" w:rsidR="007F6E03" w:rsidRDefault="007F6E03">
      <w:pPr>
        <w:spacing w:line="276" w:lineRule="auto"/>
        <w:ind w:left="900" w:right="420"/>
        <w:jc w:val="both"/>
        <w:rPr>
          <w:b/>
        </w:rPr>
      </w:pPr>
    </w:p>
    <w:p w14:paraId="5E01208C" w14:textId="77777777" w:rsidR="007F6E03" w:rsidRDefault="00E0077C">
      <w:pPr>
        <w:numPr>
          <w:ilvl w:val="0"/>
          <w:numId w:val="1"/>
        </w:numPr>
        <w:spacing w:line="276" w:lineRule="auto"/>
        <w:ind w:right="422"/>
        <w:jc w:val="both"/>
        <w:rPr>
          <w:b/>
        </w:rPr>
      </w:pPr>
      <w:r>
        <w:rPr>
          <w:b/>
        </w:rPr>
        <w:t>TÍSCAR ESPADAS, la ganadora en la edición de febrero de 2023 del certamen, ha abierto la nueva jornada de desfiles Allianz EGO</w:t>
      </w:r>
    </w:p>
    <w:p w14:paraId="5E01208D" w14:textId="77777777" w:rsidR="007F6E03" w:rsidRDefault="007F6E03">
      <w:pPr>
        <w:spacing w:line="276" w:lineRule="auto"/>
        <w:ind w:left="900" w:right="422"/>
        <w:jc w:val="both"/>
        <w:rPr>
          <w:b/>
        </w:rPr>
      </w:pPr>
    </w:p>
    <w:p w14:paraId="5E01208E" w14:textId="77777777" w:rsidR="007F6E03" w:rsidRDefault="00E0077C">
      <w:pPr>
        <w:numPr>
          <w:ilvl w:val="0"/>
          <w:numId w:val="1"/>
        </w:numPr>
        <w:spacing w:line="276" w:lineRule="auto"/>
        <w:ind w:right="422"/>
        <w:jc w:val="both"/>
        <w:rPr>
          <w:b/>
        </w:rPr>
      </w:pPr>
      <w:r>
        <w:rPr>
          <w:b/>
        </w:rPr>
        <w:t>El piloto de motociclismo Marc Márquez ha acudido a la jornada ALLIANZ EGO para apoya</w:t>
      </w:r>
      <w:r>
        <w:rPr>
          <w:b/>
        </w:rPr>
        <w:t>r al talento emergente</w:t>
      </w:r>
    </w:p>
    <w:p w14:paraId="5E01208F" w14:textId="77777777" w:rsidR="007F6E03" w:rsidRDefault="007F6E03">
      <w:pPr>
        <w:spacing w:line="276" w:lineRule="auto"/>
        <w:ind w:left="900" w:right="425"/>
        <w:jc w:val="both"/>
        <w:rPr>
          <w:b/>
        </w:rPr>
      </w:pPr>
    </w:p>
    <w:p w14:paraId="5E012090" w14:textId="77777777" w:rsidR="007F6E03" w:rsidRDefault="00E0077C">
      <w:pPr>
        <w:spacing w:line="276" w:lineRule="auto"/>
        <w:ind w:right="420"/>
        <w:jc w:val="both"/>
        <w:rPr>
          <w:sz w:val="20"/>
          <w:szCs w:val="20"/>
        </w:rPr>
      </w:pPr>
      <w:r>
        <w:rPr>
          <w:b/>
          <w:sz w:val="20"/>
          <w:szCs w:val="20"/>
        </w:rPr>
        <w:t>Madrid, 17 de septiembre de 2023 -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COCONUTSCANKILL</w:t>
      </w:r>
      <w:r>
        <w:rPr>
          <w:sz w:val="20"/>
          <w:szCs w:val="20"/>
        </w:rPr>
        <w:t xml:space="preserve">, la marca de la diseñadora gallega Amara </w:t>
      </w:r>
      <w:proofErr w:type="spellStart"/>
      <w:r>
        <w:rPr>
          <w:sz w:val="20"/>
          <w:szCs w:val="20"/>
        </w:rPr>
        <w:t>Caruncho</w:t>
      </w:r>
      <w:proofErr w:type="spellEnd"/>
      <w:r>
        <w:rPr>
          <w:sz w:val="20"/>
          <w:szCs w:val="20"/>
        </w:rPr>
        <w:t xml:space="preserve"> Ledo, </w:t>
      </w:r>
      <w:r>
        <w:rPr>
          <w:b/>
          <w:sz w:val="20"/>
          <w:szCs w:val="20"/>
        </w:rPr>
        <w:t xml:space="preserve">se ha alzado con el premio Allianz EGO </w:t>
      </w:r>
      <w:proofErr w:type="spellStart"/>
      <w:r>
        <w:rPr>
          <w:b/>
          <w:sz w:val="20"/>
          <w:szCs w:val="20"/>
        </w:rPr>
        <w:t>Confidence</w:t>
      </w:r>
      <w:proofErr w:type="spellEnd"/>
      <w:r>
        <w:rPr>
          <w:b/>
          <w:sz w:val="20"/>
          <w:szCs w:val="20"/>
        </w:rPr>
        <w:t xml:space="preserve"> in </w:t>
      </w:r>
      <w:proofErr w:type="spellStart"/>
      <w:r>
        <w:rPr>
          <w:b/>
          <w:sz w:val="20"/>
          <w:szCs w:val="20"/>
        </w:rPr>
        <w:t>Fashion</w:t>
      </w:r>
      <w:proofErr w:type="spellEnd"/>
      <w:r>
        <w:rPr>
          <w:sz w:val="20"/>
          <w:szCs w:val="20"/>
        </w:rPr>
        <w:t xml:space="preserve"> en la quinta edición del certamen, celebrado durante la 78ª edic</w:t>
      </w:r>
      <w:r>
        <w:rPr>
          <w:sz w:val="20"/>
          <w:szCs w:val="20"/>
        </w:rPr>
        <w:t xml:space="preserve">ión de </w:t>
      </w:r>
      <w:proofErr w:type="spellStart"/>
      <w:r>
        <w:rPr>
          <w:sz w:val="20"/>
          <w:szCs w:val="20"/>
        </w:rPr>
        <w:t>MBFWMadrid</w:t>
      </w:r>
      <w:proofErr w:type="spellEnd"/>
      <w:r>
        <w:rPr>
          <w:sz w:val="20"/>
          <w:szCs w:val="20"/>
        </w:rPr>
        <w:t xml:space="preserve">. Este reconocimiento tiene como objetivo premiar el talento y potenciar la visión empresarial de una de las 15 marcas emergentes que durante la semana de moda madrileña han mostrado su trabajo en el Showroom Allianz EGO, ubicado en el </w:t>
      </w:r>
      <w:proofErr w:type="spellStart"/>
      <w:r>
        <w:rPr>
          <w:sz w:val="20"/>
          <w:szCs w:val="20"/>
        </w:rPr>
        <w:t>Cib</w:t>
      </w:r>
      <w:r>
        <w:rPr>
          <w:sz w:val="20"/>
          <w:szCs w:val="20"/>
        </w:rPr>
        <w:t>elespacio</w:t>
      </w:r>
      <w:proofErr w:type="spellEnd"/>
      <w:r>
        <w:rPr>
          <w:sz w:val="20"/>
          <w:szCs w:val="20"/>
        </w:rPr>
        <w:t>.</w:t>
      </w:r>
    </w:p>
    <w:p w14:paraId="5E012091" w14:textId="77777777" w:rsidR="007F6E03" w:rsidRDefault="007F6E03">
      <w:pPr>
        <w:spacing w:line="276" w:lineRule="auto"/>
        <w:ind w:right="420"/>
        <w:jc w:val="both"/>
        <w:rPr>
          <w:sz w:val="20"/>
          <w:szCs w:val="20"/>
        </w:rPr>
      </w:pPr>
    </w:p>
    <w:p w14:paraId="5E012092" w14:textId="77777777" w:rsidR="007F6E03" w:rsidRDefault="00E0077C">
      <w:pPr>
        <w:spacing w:line="276" w:lineRule="auto"/>
        <w:ind w:right="420"/>
        <w:jc w:val="both"/>
        <w:rPr>
          <w:sz w:val="20"/>
          <w:szCs w:val="20"/>
        </w:rPr>
      </w:pPr>
      <w:r>
        <w:rPr>
          <w:sz w:val="20"/>
          <w:szCs w:val="20"/>
        </w:rPr>
        <w:t>El jurado de esta edición ha destacado el papel que el discurso de COCONUTSCANKILL va a jugar en la moda española, así como la evolución y madurez de su propuesta, que ya formó parte de la cantera de diseñadores de la plataforma en 2019 y 2020.</w:t>
      </w:r>
      <w:r>
        <w:rPr>
          <w:sz w:val="20"/>
          <w:szCs w:val="20"/>
        </w:rPr>
        <w:t xml:space="preserve"> Además, el panel de expertos ha destacado la tarea de investigación detrás de cada una de las creaciones de la diseñadora, su vínculo con los orígenes de la diseñadora y su experimentación con otras disciplinas y productores locales para la búsqueda de nu</w:t>
      </w:r>
      <w:r>
        <w:rPr>
          <w:sz w:val="20"/>
          <w:szCs w:val="20"/>
        </w:rPr>
        <w:t>evos materiales como el cristal o el mimbre.</w:t>
      </w:r>
    </w:p>
    <w:p w14:paraId="5E012093" w14:textId="77777777" w:rsidR="007F6E03" w:rsidRDefault="007F6E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0"/>
        <w:jc w:val="both"/>
        <w:rPr>
          <w:sz w:val="20"/>
          <w:szCs w:val="20"/>
        </w:rPr>
      </w:pPr>
    </w:p>
    <w:p w14:paraId="5E012094" w14:textId="77777777" w:rsidR="007F6E03" w:rsidRDefault="00E007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0"/>
        <w:jc w:val="both"/>
        <w:rPr>
          <w:sz w:val="20"/>
          <w:szCs w:val="20"/>
        </w:rPr>
      </w:pPr>
      <w:r>
        <w:rPr>
          <w:sz w:val="20"/>
          <w:szCs w:val="20"/>
        </w:rPr>
        <w:t>COCONUTSCANKILL reflexiona a través del contrapunto con los aspectos culturales y sociales que están presentes en el mundo de la moda, el arte y la vida misma. Habita enmarcada en un carácter conceptual y contracultural, donde el juego con el lenguaje se c</w:t>
      </w:r>
      <w:r>
        <w:rPr>
          <w:sz w:val="20"/>
          <w:szCs w:val="20"/>
        </w:rPr>
        <w:t xml:space="preserve">onvierte en el mensaje de cada una </w:t>
      </w:r>
      <w:r>
        <w:rPr>
          <w:sz w:val="20"/>
          <w:szCs w:val="20"/>
        </w:rPr>
        <w:lastRenderedPageBreak/>
        <w:t xml:space="preserve">de sus colecciones. Fundada en 2018, el </w:t>
      </w:r>
      <w:proofErr w:type="spellStart"/>
      <w:r>
        <w:rPr>
          <w:sz w:val="20"/>
          <w:szCs w:val="20"/>
        </w:rPr>
        <w:t>naming</w:t>
      </w:r>
      <w:proofErr w:type="spellEnd"/>
      <w:r>
        <w:rPr>
          <w:sz w:val="20"/>
          <w:szCs w:val="20"/>
        </w:rPr>
        <w:t xml:space="preserve"> de la marca, ‘un coco puede matarte’, se posiciona contra la seriedad y rigidez de los tiempos actuales. La diseñadora gallega trabaja, en su mayoría, con tejidos </w:t>
      </w:r>
      <w:proofErr w:type="spellStart"/>
      <w:r>
        <w:rPr>
          <w:sz w:val="20"/>
          <w:szCs w:val="20"/>
        </w:rPr>
        <w:t>dead</w:t>
      </w:r>
      <w:proofErr w:type="spellEnd"/>
      <w:r>
        <w:rPr>
          <w:sz w:val="20"/>
          <w:szCs w:val="20"/>
        </w:rPr>
        <w:t>-stock,</w:t>
      </w:r>
      <w:r>
        <w:rPr>
          <w:sz w:val="20"/>
          <w:szCs w:val="20"/>
        </w:rPr>
        <w:t xml:space="preserve"> vintage, </w:t>
      </w:r>
      <w:proofErr w:type="spellStart"/>
      <w:r>
        <w:rPr>
          <w:sz w:val="20"/>
          <w:szCs w:val="20"/>
        </w:rPr>
        <w:t>upcycled</w:t>
      </w:r>
      <w:proofErr w:type="spellEnd"/>
      <w:r>
        <w:rPr>
          <w:sz w:val="20"/>
          <w:szCs w:val="20"/>
        </w:rPr>
        <w:t>, y en pequeñas producciones o bajo pedido, entrando así en un modelo circular de consumo.</w:t>
      </w:r>
    </w:p>
    <w:p w14:paraId="5E012095" w14:textId="77777777" w:rsidR="007F6E03" w:rsidRDefault="007F6E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0"/>
        <w:jc w:val="both"/>
        <w:rPr>
          <w:sz w:val="20"/>
          <w:szCs w:val="20"/>
        </w:rPr>
      </w:pPr>
    </w:p>
    <w:p w14:paraId="5E012096" w14:textId="77777777" w:rsidR="007F6E03" w:rsidRDefault="00E0077C">
      <w:pPr>
        <w:spacing w:line="276" w:lineRule="auto"/>
        <w:ind w:right="420"/>
        <w:jc w:val="both"/>
        <w:rPr>
          <w:sz w:val="20"/>
          <w:szCs w:val="20"/>
        </w:rPr>
      </w:pPr>
      <w:r>
        <w:rPr>
          <w:sz w:val="20"/>
          <w:szCs w:val="20"/>
        </w:rPr>
        <w:t>Gracias al premio, COCONUTSCANKILL</w:t>
      </w:r>
      <w:r>
        <w:rPr>
          <w:b/>
          <w:sz w:val="20"/>
          <w:szCs w:val="20"/>
        </w:rPr>
        <w:t xml:space="preserve"> recibirá una dotación económica de 6.000 euros con la que hará realidad una nueva colección,</w:t>
      </w:r>
      <w:r>
        <w:rPr>
          <w:sz w:val="20"/>
          <w:szCs w:val="20"/>
        </w:rPr>
        <w:t xml:space="preserve"> con la que cerrará</w:t>
      </w:r>
      <w:r>
        <w:rPr>
          <w:sz w:val="20"/>
          <w:szCs w:val="20"/>
        </w:rPr>
        <w:t xml:space="preserve"> su paso por la pasarela Allianz EGO en la próxima edición de febrero de 2024. Además, contará con el asesoramiento empresarial de UDIT, Universidad de Diseño y Tecnología, para impulsar su marca y proyecto de negocio.</w:t>
      </w:r>
    </w:p>
    <w:p w14:paraId="5E012097" w14:textId="77777777" w:rsidR="007F6E03" w:rsidRDefault="007F6E03">
      <w:pPr>
        <w:spacing w:line="276" w:lineRule="auto"/>
        <w:ind w:right="420"/>
        <w:jc w:val="both"/>
        <w:rPr>
          <w:color w:val="FF00FF"/>
          <w:sz w:val="20"/>
          <w:szCs w:val="20"/>
        </w:rPr>
      </w:pPr>
    </w:p>
    <w:p w14:paraId="5E012098" w14:textId="77777777" w:rsidR="007F6E03" w:rsidRDefault="00E0077C">
      <w:pPr>
        <w:spacing w:line="276" w:lineRule="auto"/>
        <w:ind w:right="420"/>
        <w:jc w:val="both"/>
        <w:rPr>
          <w:color w:val="FF00FF"/>
          <w:sz w:val="20"/>
          <w:szCs w:val="20"/>
        </w:rPr>
      </w:pPr>
      <w:r>
        <w:rPr>
          <w:sz w:val="20"/>
          <w:szCs w:val="20"/>
        </w:rPr>
        <w:t>“</w:t>
      </w:r>
      <w:r>
        <w:rPr>
          <w:i/>
          <w:sz w:val="20"/>
          <w:szCs w:val="20"/>
        </w:rPr>
        <w:t>Ganar el premio es el empuje defini</w:t>
      </w:r>
      <w:r>
        <w:rPr>
          <w:i/>
          <w:sz w:val="20"/>
          <w:szCs w:val="20"/>
        </w:rPr>
        <w:t xml:space="preserve">tivo para mi marca. Estamos en el momento perfecto y preparados para este cambio. Gracias al premio Allianz EGO </w:t>
      </w:r>
      <w:proofErr w:type="spellStart"/>
      <w:r>
        <w:rPr>
          <w:i/>
          <w:sz w:val="20"/>
          <w:szCs w:val="20"/>
        </w:rPr>
        <w:t>Confidence</w:t>
      </w:r>
      <w:proofErr w:type="spellEnd"/>
      <w:r>
        <w:rPr>
          <w:i/>
          <w:sz w:val="20"/>
          <w:szCs w:val="20"/>
        </w:rPr>
        <w:t xml:space="preserve"> in </w:t>
      </w:r>
      <w:proofErr w:type="spellStart"/>
      <w:r>
        <w:rPr>
          <w:i/>
          <w:sz w:val="20"/>
          <w:szCs w:val="20"/>
        </w:rPr>
        <w:t>Fashion</w:t>
      </w:r>
      <w:proofErr w:type="spellEnd"/>
      <w:r>
        <w:rPr>
          <w:i/>
          <w:sz w:val="20"/>
          <w:szCs w:val="20"/>
        </w:rPr>
        <w:t xml:space="preserve"> queremos continuar investigando y expandir nuestra colaboración con artesanos para el uso de nuevos materiales en nuestras</w:t>
      </w:r>
      <w:r>
        <w:rPr>
          <w:i/>
          <w:sz w:val="20"/>
          <w:szCs w:val="20"/>
        </w:rPr>
        <w:t xml:space="preserve"> creaciones</w:t>
      </w:r>
      <w:r>
        <w:rPr>
          <w:sz w:val="20"/>
          <w:szCs w:val="20"/>
        </w:rPr>
        <w:t xml:space="preserve">”, comenta </w:t>
      </w:r>
      <w:r>
        <w:rPr>
          <w:b/>
          <w:sz w:val="20"/>
          <w:szCs w:val="20"/>
        </w:rPr>
        <w:t xml:space="preserve">Amara </w:t>
      </w:r>
      <w:proofErr w:type="spellStart"/>
      <w:r>
        <w:rPr>
          <w:b/>
          <w:sz w:val="20"/>
          <w:szCs w:val="20"/>
        </w:rPr>
        <w:t>Caruncho</w:t>
      </w:r>
      <w:proofErr w:type="spellEnd"/>
      <w:r>
        <w:rPr>
          <w:b/>
          <w:sz w:val="20"/>
          <w:szCs w:val="20"/>
        </w:rPr>
        <w:t xml:space="preserve"> Ledo, </w:t>
      </w:r>
    </w:p>
    <w:p w14:paraId="5E012099" w14:textId="77777777" w:rsidR="007F6E03" w:rsidRDefault="007F6E03">
      <w:pPr>
        <w:spacing w:line="276" w:lineRule="auto"/>
        <w:ind w:right="422"/>
        <w:jc w:val="both"/>
        <w:rPr>
          <w:sz w:val="20"/>
          <w:szCs w:val="20"/>
        </w:rPr>
      </w:pPr>
    </w:p>
    <w:p w14:paraId="5E01209A" w14:textId="77777777" w:rsidR="007F6E03" w:rsidRDefault="00E0077C">
      <w:pPr>
        <w:spacing w:line="276" w:lineRule="auto"/>
        <w:ind w:right="422"/>
        <w:jc w:val="both"/>
        <w:rPr>
          <w:sz w:val="20"/>
          <w:szCs w:val="20"/>
        </w:rPr>
      </w:pPr>
      <w:r>
        <w:rPr>
          <w:sz w:val="20"/>
          <w:szCs w:val="20"/>
        </w:rPr>
        <w:t>Los 15 participantes del certamen, además de mostrar sus colecciones y ponerlas a la venta en el Showroom Allianz EGO, han presentado sus marca y visión empresarial ante el panel de expertos, que para esta edici</w:t>
      </w:r>
      <w:r>
        <w:rPr>
          <w:sz w:val="20"/>
          <w:szCs w:val="20"/>
        </w:rPr>
        <w:t>ón ha contado con e</w:t>
      </w:r>
      <w:r>
        <w:rPr>
          <w:color w:val="000000"/>
          <w:sz w:val="20"/>
          <w:szCs w:val="20"/>
        </w:rPr>
        <w:t xml:space="preserve">l fundador y director creativo de </w:t>
      </w:r>
      <w:proofErr w:type="spellStart"/>
      <w:r>
        <w:rPr>
          <w:b/>
          <w:color w:val="000000"/>
          <w:sz w:val="20"/>
          <w:szCs w:val="20"/>
        </w:rPr>
        <w:t>Dominnico</w:t>
      </w:r>
      <w:proofErr w:type="spellEnd"/>
      <w:r>
        <w:rPr>
          <w:color w:val="000000"/>
          <w:sz w:val="20"/>
          <w:szCs w:val="20"/>
        </w:rPr>
        <w:t>, Domingo Rodríguez Lázaro</w:t>
      </w:r>
      <w:r>
        <w:rPr>
          <w:sz w:val="20"/>
          <w:szCs w:val="20"/>
        </w:rPr>
        <w:t>. Él,</w:t>
      </w:r>
      <w:r>
        <w:rPr>
          <w:color w:val="000000"/>
          <w:sz w:val="20"/>
          <w:szCs w:val="20"/>
        </w:rPr>
        <w:t xml:space="preserve"> quien ya se subió y dejó su huella en la pasarela Allianz EGO, ha</w:t>
      </w:r>
      <w:r>
        <w:rPr>
          <w:sz w:val="20"/>
          <w:szCs w:val="20"/>
        </w:rPr>
        <w:t xml:space="preserve"> evaluado las propuestas de estos jóvenes creadores </w:t>
      </w:r>
      <w:r>
        <w:rPr>
          <w:color w:val="000000"/>
          <w:sz w:val="20"/>
          <w:szCs w:val="20"/>
        </w:rPr>
        <w:t xml:space="preserve">junto a </w:t>
      </w:r>
      <w:r>
        <w:rPr>
          <w:b/>
          <w:sz w:val="20"/>
          <w:szCs w:val="20"/>
        </w:rPr>
        <w:t>Ana Rodríguez,</w:t>
      </w:r>
      <w:r>
        <w:rPr>
          <w:sz w:val="20"/>
          <w:szCs w:val="20"/>
        </w:rPr>
        <w:t xml:space="preserve"> directora de </w:t>
      </w:r>
      <w:proofErr w:type="spellStart"/>
      <w:r>
        <w:rPr>
          <w:b/>
          <w:sz w:val="20"/>
          <w:szCs w:val="20"/>
        </w:rPr>
        <w:t>MBFWMadri</w:t>
      </w:r>
      <w:r>
        <w:rPr>
          <w:b/>
          <w:sz w:val="20"/>
          <w:szCs w:val="20"/>
        </w:rPr>
        <w:t>d</w:t>
      </w:r>
      <w:proofErr w:type="spellEnd"/>
      <w:r>
        <w:rPr>
          <w:sz w:val="20"/>
          <w:szCs w:val="20"/>
        </w:rPr>
        <w:t xml:space="preserve">; </w:t>
      </w:r>
      <w:r>
        <w:rPr>
          <w:b/>
          <w:sz w:val="20"/>
          <w:szCs w:val="20"/>
        </w:rPr>
        <w:t>Andrés Aberasturi</w:t>
      </w:r>
      <w:r>
        <w:rPr>
          <w:sz w:val="20"/>
          <w:szCs w:val="20"/>
        </w:rPr>
        <w:t xml:space="preserve">, comisario de </w:t>
      </w:r>
      <w:r>
        <w:rPr>
          <w:b/>
          <w:sz w:val="20"/>
          <w:szCs w:val="20"/>
        </w:rPr>
        <w:t>Allianz EGO</w:t>
      </w:r>
      <w:r>
        <w:rPr>
          <w:sz w:val="20"/>
          <w:szCs w:val="20"/>
        </w:rPr>
        <w:t xml:space="preserve">; y </w:t>
      </w:r>
      <w:r>
        <w:rPr>
          <w:b/>
          <w:sz w:val="20"/>
          <w:szCs w:val="20"/>
        </w:rPr>
        <w:t>Maruca García Paredes</w:t>
      </w:r>
      <w:r>
        <w:rPr>
          <w:sz w:val="20"/>
          <w:szCs w:val="20"/>
        </w:rPr>
        <w:t xml:space="preserve">, directora del Área de Moda de </w:t>
      </w:r>
      <w:r>
        <w:rPr>
          <w:b/>
          <w:sz w:val="20"/>
          <w:szCs w:val="20"/>
        </w:rPr>
        <w:t>UDIT, Universidad de Diseño y Tecnología</w:t>
      </w:r>
      <w:r>
        <w:rPr>
          <w:sz w:val="20"/>
          <w:szCs w:val="20"/>
        </w:rPr>
        <w:t>.</w:t>
      </w:r>
    </w:p>
    <w:p w14:paraId="5E01209B" w14:textId="77777777" w:rsidR="007F6E03" w:rsidRDefault="007F6E03">
      <w:pPr>
        <w:spacing w:line="276" w:lineRule="auto"/>
        <w:ind w:right="422"/>
        <w:jc w:val="both"/>
        <w:rPr>
          <w:sz w:val="20"/>
          <w:szCs w:val="20"/>
        </w:rPr>
      </w:pPr>
    </w:p>
    <w:p w14:paraId="5E01209C" w14:textId="77777777" w:rsidR="007F6E03" w:rsidRDefault="00E007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2"/>
        <w:jc w:val="both"/>
        <w:rPr>
          <w:sz w:val="20"/>
          <w:szCs w:val="20"/>
        </w:rPr>
      </w:pPr>
      <w:bookmarkStart w:id="0" w:name="_heading=h.30j0zll" w:colFirst="0" w:colLast="0"/>
      <w:bookmarkEnd w:id="0"/>
      <w:r>
        <w:rPr>
          <w:sz w:val="20"/>
          <w:szCs w:val="20"/>
        </w:rPr>
        <w:t xml:space="preserve">Junto a </w:t>
      </w:r>
      <w:r>
        <w:rPr>
          <w:sz w:val="20"/>
          <w:szCs w:val="20"/>
        </w:rPr>
        <w:t>COCONUTSCANKILL</w:t>
      </w:r>
      <w:r>
        <w:rPr>
          <w:sz w:val="20"/>
          <w:szCs w:val="20"/>
        </w:rPr>
        <w:t xml:space="preserve">, en esta quinta edición del </w:t>
      </w:r>
      <w:r>
        <w:rPr>
          <w:b/>
          <w:sz w:val="20"/>
          <w:szCs w:val="20"/>
        </w:rPr>
        <w:t xml:space="preserve">premio Allianz EGO </w:t>
      </w:r>
      <w:proofErr w:type="spellStart"/>
      <w:r>
        <w:rPr>
          <w:b/>
          <w:sz w:val="20"/>
          <w:szCs w:val="20"/>
        </w:rPr>
        <w:t>Confidence</w:t>
      </w:r>
      <w:proofErr w:type="spellEnd"/>
      <w:r>
        <w:rPr>
          <w:b/>
          <w:sz w:val="20"/>
          <w:szCs w:val="20"/>
        </w:rPr>
        <w:t xml:space="preserve"> in </w:t>
      </w:r>
      <w:proofErr w:type="spellStart"/>
      <w:r>
        <w:rPr>
          <w:b/>
          <w:sz w:val="20"/>
          <w:szCs w:val="20"/>
        </w:rPr>
        <w:t>Fashion</w:t>
      </w:r>
      <w:proofErr w:type="spellEnd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han </w:t>
      </w:r>
      <w:r>
        <w:rPr>
          <w:sz w:val="20"/>
          <w:szCs w:val="20"/>
        </w:rPr>
        <w:t>participa</w:t>
      </w:r>
      <w:r>
        <w:rPr>
          <w:sz w:val="20"/>
          <w:szCs w:val="20"/>
        </w:rPr>
        <w:t>do</w:t>
      </w:r>
      <w:r>
        <w:rPr>
          <w:sz w:val="20"/>
          <w:szCs w:val="20"/>
        </w:rPr>
        <w:t xml:space="preserve"> otras 14 promesas del diseño nacional como</w:t>
      </w:r>
      <w:r>
        <w:rPr>
          <w:b/>
          <w:sz w:val="20"/>
          <w:szCs w:val="20"/>
        </w:rPr>
        <w:t xml:space="preserve"> Alineo Studio, ANAMINGO, ELE ABOUT, ELENA MORALES, </w:t>
      </w:r>
      <w:proofErr w:type="spellStart"/>
      <w:r>
        <w:rPr>
          <w:b/>
          <w:sz w:val="20"/>
          <w:szCs w:val="20"/>
        </w:rPr>
        <w:t>EstadoDeRuido</w:t>
      </w:r>
      <w:proofErr w:type="spellEnd"/>
      <w:r>
        <w:rPr>
          <w:b/>
          <w:sz w:val="20"/>
          <w:szCs w:val="20"/>
        </w:rPr>
        <w:t xml:space="preserve">, ESTELA CLARES, GA GÓ STUDIO, Genís </w:t>
      </w:r>
      <w:proofErr w:type="spellStart"/>
      <w:r>
        <w:rPr>
          <w:b/>
          <w:sz w:val="20"/>
          <w:szCs w:val="20"/>
        </w:rPr>
        <w:t>Betrian</w:t>
      </w:r>
      <w:proofErr w:type="spellEnd"/>
      <w:r>
        <w:rPr>
          <w:b/>
          <w:sz w:val="20"/>
          <w:szCs w:val="20"/>
        </w:rPr>
        <w:t xml:space="preserve">, KI-FI, KOLLAPSE, </w:t>
      </w:r>
      <w:proofErr w:type="spellStart"/>
      <w:r>
        <w:rPr>
          <w:b/>
          <w:sz w:val="20"/>
          <w:szCs w:val="20"/>
        </w:rPr>
        <w:t>Laretta</w:t>
      </w:r>
      <w:proofErr w:type="spellEnd"/>
      <w:r>
        <w:rPr>
          <w:b/>
          <w:sz w:val="20"/>
          <w:szCs w:val="20"/>
        </w:rPr>
        <w:t xml:space="preserve">, LARHHA, </w:t>
      </w:r>
      <w:proofErr w:type="spellStart"/>
      <w:r>
        <w:rPr>
          <w:b/>
          <w:sz w:val="20"/>
          <w:szCs w:val="20"/>
        </w:rPr>
        <w:t>mariocaravac</w:t>
      </w:r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 xml:space="preserve"> y </w:t>
      </w:r>
      <w:proofErr w:type="spellStart"/>
      <w:r>
        <w:rPr>
          <w:b/>
          <w:sz w:val="20"/>
          <w:szCs w:val="20"/>
        </w:rPr>
        <w:t>syc</w:t>
      </w:r>
      <w:proofErr w:type="spellEnd"/>
      <w:r>
        <w:rPr>
          <w:b/>
          <w:sz w:val="20"/>
          <w:szCs w:val="20"/>
        </w:rPr>
        <w:t>.</w:t>
      </w:r>
    </w:p>
    <w:p w14:paraId="5E01209D" w14:textId="77777777" w:rsidR="007F6E03" w:rsidRDefault="007F6E03">
      <w:pPr>
        <w:spacing w:line="276" w:lineRule="auto"/>
        <w:ind w:right="420"/>
        <w:jc w:val="both"/>
        <w:rPr>
          <w:b/>
        </w:rPr>
      </w:pPr>
    </w:p>
    <w:p w14:paraId="5E01209E" w14:textId="77777777" w:rsidR="007F6E03" w:rsidRDefault="007F6E03">
      <w:pPr>
        <w:spacing w:line="276" w:lineRule="auto"/>
        <w:ind w:right="422"/>
        <w:jc w:val="both"/>
        <w:rPr>
          <w:b/>
        </w:rPr>
      </w:pPr>
    </w:p>
    <w:p w14:paraId="5E01209F" w14:textId="77777777" w:rsidR="007F6E03" w:rsidRDefault="00E0077C">
      <w:pPr>
        <w:spacing w:line="276" w:lineRule="auto"/>
        <w:ind w:right="422"/>
        <w:jc w:val="both"/>
        <w:rPr>
          <w:b/>
        </w:rPr>
      </w:pPr>
      <w:r>
        <w:rPr>
          <w:b/>
        </w:rPr>
        <w:t>TÍSCAR ESPADAS muestra su grandeza sobre la pasarela Allianz EGO</w:t>
      </w:r>
    </w:p>
    <w:p w14:paraId="5E0120A0" w14:textId="77777777" w:rsidR="007F6E03" w:rsidRDefault="007F6E03">
      <w:pPr>
        <w:spacing w:line="276" w:lineRule="auto"/>
        <w:ind w:right="422"/>
        <w:jc w:val="both"/>
        <w:rPr>
          <w:sz w:val="20"/>
          <w:szCs w:val="20"/>
        </w:rPr>
      </w:pPr>
    </w:p>
    <w:p w14:paraId="5E0120A1" w14:textId="77777777" w:rsidR="007F6E03" w:rsidRDefault="00E0077C">
      <w:pPr>
        <w:spacing w:line="276" w:lineRule="auto"/>
        <w:ind w:right="4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Este domingo 17, tras la entrega del premio, la pasarela Allianz EGO ha presentado, una edición más en </w:t>
      </w:r>
      <w:proofErr w:type="spellStart"/>
      <w:r>
        <w:rPr>
          <w:sz w:val="20"/>
          <w:szCs w:val="20"/>
        </w:rPr>
        <w:t>MBFWMadrid</w:t>
      </w:r>
      <w:proofErr w:type="spellEnd"/>
      <w:r>
        <w:rPr>
          <w:sz w:val="20"/>
          <w:szCs w:val="20"/>
        </w:rPr>
        <w:t xml:space="preserve">, las propuestas más rompedoras y creativas de la nueva generación de diseñadores nacionales. La jornada ha dado comienzo con el desfile de la </w:t>
      </w:r>
      <w:r>
        <w:rPr>
          <w:sz w:val="20"/>
          <w:szCs w:val="20"/>
        </w:rPr>
        <w:t xml:space="preserve">firma andaluza </w:t>
      </w:r>
      <w:r>
        <w:rPr>
          <w:b/>
          <w:sz w:val="20"/>
          <w:szCs w:val="20"/>
        </w:rPr>
        <w:t>TÍSCAR ESPADAS</w:t>
      </w:r>
      <w:r>
        <w:rPr>
          <w:sz w:val="20"/>
          <w:szCs w:val="20"/>
        </w:rPr>
        <w:t>, ganadora de la convocatoria de febrero de 2023 del premio.</w:t>
      </w:r>
    </w:p>
    <w:p w14:paraId="5E0120A2" w14:textId="77777777" w:rsidR="007F6E03" w:rsidRDefault="007F6E03">
      <w:pPr>
        <w:spacing w:line="276" w:lineRule="auto"/>
        <w:ind w:right="422"/>
        <w:jc w:val="both"/>
        <w:rPr>
          <w:sz w:val="20"/>
          <w:szCs w:val="20"/>
        </w:rPr>
      </w:pPr>
    </w:p>
    <w:p w14:paraId="5E0120A3" w14:textId="77777777" w:rsidR="007F6E03" w:rsidRDefault="00E0077C">
      <w:pPr>
        <w:spacing w:line="276" w:lineRule="auto"/>
        <w:ind w:right="42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La diseñadora </w:t>
      </w:r>
      <w:r>
        <w:rPr>
          <w:sz w:val="20"/>
          <w:szCs w:val="20"/>
        </w:rPr>
        <w:t>ha</w:t>
      </w:r>
      <w:r>
        <w:rPr>
          <w:color w:val="000000"/>
          <w:sz w:val="20"/>
          <w:szCs w:val="20"/>
        </w:rPr>
        <w:t xml:space="preserve"> present</w:t>
      </w:r>
      <w:r>
        <w:rPr>
          <w:sz w:val="20"/>
          <w:szCs w:val="20"/>
        </w:rPr>
        <w:t>ado</w:t>
      </w:r>
      <w:r>
        <w:rPr>
          <w:color w:val="000000"/>
          <w:sz w:val="20"/>
          <w:szCs w:val="20"/>
        </w:rPr>
        <w:t xml:space="preserve"> su nueva colección </w:t>
      </w:r>
      <w:r>
        <w:rPr>
          <w:b/>
          <w:color w:val="000000"/>
          <w:sz w:val="20"/>
          <w:szCs w:val="20"/>
        </w:rPr>
        <w:t>‘Capítulo V’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fiel a su visión de la moda, en la que cada </w:t>
      </w:r>
      <w:proofErr w:type="spellStart"/>
      <w:r>
        <w:rPr>
          <w:sz w:val="20"/>
          <w:szCs w:val="20"/>
        </w:rPr>
        <w:t>colección</w:t>
      </w:r>
      <w:proofErr w:type="spellEnd"/>
      <w:r>
        <w:rPr>
          <w:sz w:val="20"/>
          <w:szCs w:val="20"/>
        </w:rPr>
        <w:t xml:space="preserve"> completa a la anterior, no la sustituye ni la dese</w:t>
      </w:r>
      <w:r>
        <w:rPr>
          <w:sz w:val="20"/>
          <w:szCs w:val="20"/>
        </w:rPr>
        <w:t>cha, ampliando así sus posibilidades y revalorizando su riqueza. En esta ocasión, TÍSCAR ESPADAS genera un diálogo entre lo artesanal y la innovación a través de la colaboración con artesanos para crear complementos y zapatos. Con siluetas progresistas y m</w:t>
      </w:r>
      <w:r>
        <w:rPr>
          <w:sz w:val="20"/>
          <w:szCs w:val="20"/>
        </w:rPr>
        <w:t xml:space="preserve">ateriales como la lana española sin tratar o con la comodidad y la longevidad propia de cada una de las piezas que la firma confecciona, </w:t>
      </w:r>
      <w:r>
        <w:rPr>
          <w:b/>
          <w:sz w:val="20"/>
          <w:szCs w:val="20"/>
        </w:rPr>
        <w:t>‘Capítulo V</w:t>
      </w:r>
      <w:r>
        <w:rPr>
          <w:sz w:val="20"/>
          <w:szCs w:val="20"/>
        </w:rPr>
        <w:t>’ dota de una capa extra de profundidad y dimensión a una colección cuyo resultado lleva impreso la marca de</w:t>
      </w:r>
      <w:r>
        <w:rPr>
          <w:sz w:val="20"/>
          <w:szCs w:val="20"/>
        </w:rPr>
        <w:t xml:space="preserve"> la artesanía humana y la </w:t>
      </w:r>
      <w:proofErr w:type="spellStart"/>
      <w:r>
        <w:rPr>
          <w:sz w:val="20"/>
          <w:szCs w:val="20"/>
        </w:rPr>
        <w:t>atención</w:t>
      </w:r>
      <w:proofErr w:type="spellEnd"/>
      <w:r>
        <w:rPr>
          <w:sz w:val="20"/>
          <w:szCs w:val="20"/>
        </w:rPr>
        <w:t xml:space="preserve"> al detalle. </w:t>
      </w:r>
    </w:p>
    <w:p w14:paraId="5E0120A4" w14:textId="77777777" w:rsidR="007F6E03" w:rsidRDefault="007F6E03">
      <w:pPr>
        <w:spacing w:line="276" w:lineRule="auto"/>
        <w:ind w:right="422"/>
        <w:jc w:val="both"/>
        <w:rPr>
          <w:sz w:val="20"/>
          <w:szCs w:val="20"/>
        </w:rPr>
      </w:pPr>
    </w:p>
    <w:p w14:paraId="5E0120A5" w14:textId="77777777" w:rsidR="007F6E03" w:rsidRDefault="00E0077C">
      <w:pPr>
        <w:spacing w:line="276" w:lineRule="auto"/>
        <w:ind w:right="42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Junto a ella, </w:t>
      </w:r>
      <w:r>
        <w:rPr>
          <w:sz w:val="20"/>
          <w:szCs w:val="20"/>
        </w:rPr>
        <w:t xml:space="preserve">por la pasarela Allianz EGO han desfilado las propuestas de </w:t>
      </w:r>
      <w:r>
        <w:rPr>
          <w:color w:val="000000"/>
          <w:sz w:val="20"/>
          <w:szCs w:val="20"/>
        </w:rPr>
        <w:t xml:space="preserve">las firmas </w:t>
      </w:r>
      <w:r>
        <w:rPr>
          <w:b/>
          <w:color w:val="000000"/>
          <w:sz w:val="20"/>
          <w:szCs w:val="20"/>
        </w:rPr>
        <w:t xml:space="preserve">BINYA, BOLTAD, Corsicana, </w:t>
      </w:r>
      <w:proofErr w:type="gramStart"/>
      <w:r>
        <w:rPr>
          <w:b/>
          <w:color w:val="000000"/>
          <w:sz w:val="20"/>
          <w:szCs w:val="20"/>
        </w:rPr>
        <w:t>Crack</w:t>
      </w:r>
      <w:proofErr w:type="gramEnd"/>
      <w:r>
        <w:rPr>
          <w:b/>
          <w:color w:val="000000"/>
          <w:sz w:val="20"/>
          <w:szCs w:val="20"/>
        </w:rPr>
        <w:t>, EMEERREE, G</w:t>
      </w:r>
      <w:r>
        <w:rPr>
          <w:b/>
          <w:sz w:val="20"/>
          <w:szCs w:val="20"/>
        </w:rPr>
        <w:t>EORGIELA</w:t>
      </w:r>
      <w:r>
        <w:rPr>
          <w:b/>
          <w:color w:val="000000"/>
          <w:sz w:val="20"/>
          <w:szCs w:val="20"/>
        </w:rPr>
        <w:t xml:space="preserve"> STUDIO, Javier Guijarro y VISORI,</w:t>
      </w:r>
      <w:r>
        <w:rPr>
          <w:color w:val="000000"/>
          <w:sz w:val="20"/>
          <w:szCs w:val="20"/>
        </w:rPr>
        <w:t xml:space="preserve"> así como la diseñadora internacion</w:t>
      </w:r>
      <w:r>
        <w:rPr>
          <w:color w:val="000000"/>
          <w:sz w:val="20"/>
          <w:szCs w:val="20"/>
        </w:rPr>
        <w:t xml:space="preserve">al </w:t>
      </w:r>
      <w:r>
        <w:rPr>
          <w:b/>
          <w:color w:val="000000"/>
          <w:sz w:val="20"/>
          <w:szCs w:val="20"/>
        </w:rPr>
        <w:t xml:space="preserve">Dominika </w:t>
      </w:r>
      <w:proofErr w:type="spellStart"/>
      <w:r>
        <w:rPr>
          <w:b/>
          <w:color w:val="000000"/>
          <w:sz w:val="20"/>
          <w:szCs w:val="20"/>
        </w:rPr>
        <w:t>Kozáková</w:t>
      </w:r>
      <w:proofErr w:type="spellEnd"/>
      <w:r>
        <w:rPr>
          <w:sz w:val="20"/>
          <w:szCs w:val="20"/>
        </w:rPr>
        <w:t>.</w:t>
      </w:r>
    </w:p>
    <w:p w14:paraId="5E0120A6" w14:textId="77777777" w:rsidR="007F6E03" w:rsidRDefault="007F6E03">
      <w:pPr>
        <w:spacing w:line="276" w:lineRule="auto"/>
        <w:ind w:right="422"/>
        <w:jc w:val="both"/>
        <w:rPr>
          <w:sz w:val="20"/>
          <w:szCs w:val="20"/>
        </w:rPr>
      </w:pPr>
    </w:p>
    <w:p w14:paraId="5E0120A7" w14:textId="77777777" w:rsidR="007F6E03" w:rsidRDefault="00E0077C">
      <w:pPr>
        <w:spacing w:line="276" w:lineRule="auto"/>
        <w:ind w:right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Además, el ocho veces ganador del mundo de MotoGP, </w:t>
      </w:r>
      <w:r>
        <w:rPr>
          <w:b/>
          <w:sz w:val="20"/>
          <w:szCs w:val="20"/>
        </w:rPr>
        <w:t>Marc Márquez</w:t>
      </w:r>
      <w:r>
        <w:rPr>
          <w:sz w:val="20"/>
          <w:szCs w:val="20"/>
        </w:rPr>
        <w:t xml:space="preserve">, ha asistido a la entrega del premio y al desfile de la diseñadora TÍSCAR ESPADAS. El piloto ha querido aprovechar la ocasión para </w:t>
      </w:r>
      <w:r>
        <w:rPr>
          <w:b/>
          <w:sz w:val="20"/>
          <w:szCs w:val="20"/>
        </w:rPr>
        <w:t>reivindicar el talento</w:t>
      </w:r>
      <w:r>
        <w:rPr>
          <w:sz w:val="20"/>
          <w:szCs w:val="20"/>
        </w:rPr>
        <w:t xml:space="preserve"> de nuestro país</w:t>
      </w:r>
      <w:r>
        <w:rPr>
          <w:sz w:val="20"/>
          <w:szCs w:val="20"/>
        </w:rPr>
        <w:t xml:space="preserve">, así como para apoyar la </w:t>
      </w:r>
      <w:r>
        <w:rPr>
          <w:b/>
          <w:sz w:val="20"/>
          <w:szCs w:val="20"/>
        </w:rPr>
        <w:t>promoción de los diseñadores emergentes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españoles</w:t>
      </w:r>
      <w:r>
        <w:rPr>
          <w:sz w:val="20"/>
          <w:szCs w:val="20"/>
        </w:rPr>
        <w:t>, como hacen desde la plataforma Allianz EGO, edición tras edición.</w:t>
      </w:r>
    </w:p>
    <w:p w14:paraId="5E0120A8" w14:textId="77777777" w:rsidR="007F6E03" w:rsidRDefault="007F6E03">
      <w:pPr>
        <w:spacing w:line="276" w:lineRule="auto"/>
        <w:ind w:right="422"/>
        <w:jc w:val="both"/>
        <w:rPr>
          <w:sz w:val="20"/>
          <w:szCs w:val="20"/>
        </w:rPr>
      </w:pPr>
    </w:p>
    <w:p w14:paraId="5E0120A9" w14:textId="77777777" w:rsidR="007F6E03" w:rsidRDefault="007F6E03">
      <w:pPr>
        <w:spacing w:line="276" w:lineRule="auto"/>
        <w:ind w:right="422"/>
        <w:jc w:val="both"/>
        <w:rPr>
          <w:b/>
          <w:sz w:val="20"/>
          <w:szCs w:val="20"/>
        </w:rPr>
      </w:pPr>
    </w:p>
    <w:p w14:paraId="5E0120AA" w14:textId="77777777" w:rsidR="007F6E03" w:rsidRDefault="00E0077C">
      <w:pPr>
        <w:spacing w:line="276" w:lineRule="auto"/>
        <w:ind w:right="422"/>
        <w:jc w:val="both"/>
        <w:rPr>
          <w:b/>
        </w:rPr>
      </w:pPr>
      <w:r>
        <w:rPr>
          <w:b/>
        </w:rPr>
        <w:t>Sobre Allianz Seguros</w:t>
      </w:r>
    </w:p>
    <w:p w14:paraId="5E0120AB" w14:textId="77777777" w:rsidR="007F6E03" w:rsidRDefault="007F6E03">
      <w:pPr>
        <w:spacing w:line="276" w:lineRule="auto"/>
        <w:ind w:right="422"/>
        <w:jc w:val="both"/>
        <w:rPr>
          <w:sz w:val="20"/>
          <w:szCs w:val="20"/>
        </w:rPr>
      </w:pPr>
    </w:p>
    <w:p w14:paraId="5E0120AC" w14:textId="77777777" w:rsidR="007F6E03" w:rsidRDefault="00E0077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Allianz Seguros es la principal filial del Grupo Allianz en España y una de las compañía</w:t>
      </w:r>
      <w:r>
        <w:rPr>
          <w:sz w:val="20"/>
          <w:szCs w:val="20"/>
        </w:rPr>
        <w:t>s líderes del sector asegurador español. Para ofrecer los mejores resultados para los clientes, la compañía apuesta por la cercanía física (a través de sus Sucursales y Delegaciones con más de 2.000 empleados y su red de más de 10.000 mediadores), y tecnol</w:t>
      </w:r>
      <w:r>
        <w:rPr>
          <w:sz w:val="20"/>
          <w:szCs w:val="20"/>
        </w:rPr>
        <w:t xml:space="preserve">ógica (mediante herramientas como su aplicación para smartphones y tabletas, su área de </w:t>
      </w:r>
      <w:proofErr w:type="spellStart"/>
      <w:r>
        <w:rPr>
          <w:sz w:val="20"/>
          <w:szCs w:val="20"/>
        </w:rPr>
        <w:t>eCliente</w:t>
      </w:r>
      <w:proofErr w:type="spellEnd"/>
      <w:r>
        <w:rPr>
          <w:sz w:val="20"/>
          <w:szCs w:val="20"/>
        </w:rPr>
        <w:t xml:space="preserve"> de la web corporativa, y sus más de 500.000 SMS enviados anualmente a sus clientes). </w:t>
      </w:r>
    </w:p>
    <w:p w14:paraId="5E0120AD" w14:textId="77777777" w:rsidR="007F6E03" w:rsidRDefault="007F6E03">
      <w:pPr>
        <w:spacing w:line="276" w:lineRule="auto"/>
        <w:jc w:val="both"/>
        <w:rPr>
          <w:sz w:val="20"/>
          <w:szCs w:val="20"/>
        </w:rPr>
      </w:pPr>
    </w:p>
    <w:p w14:paraId="5E0120AE" w14:textId="77777777" w:rsidR="007F6E03" w:rsidRDefault="00E0077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</w:t>
      </w:r>
      <w:r>
        <w:rPr>
          <w:sz w:val="20"/>
          <w:szCs w:val="20"/>
        </w:rPr>
        <w:t xml:space="preserve">e seguros de Vida, Autos, Hogar, Accidentes, o Salud, pasando por </w:t>
      </w:r>
      <w:proofErr w:type="spellStart"/>
      <w:r>
        <w:rPr>
          <w:sz w:val="20"/>
          <w:szCs w:val="20"/>
        </w:rPr>
        <w:t>Multirriesgos</w:t>
      </w:r>
      <w:proofErr w:type="spellEnd"/>
      <w:r>
        <w:rPr>
          <w:sz w:val="20"/>
          <w:szCs w:val="20"/>
        </w:rPr>
        <w:t xml:space="preserve"> para empresas y comercios, hasta las soluciones aseguradoras personalizadas más complejas.</w:t>
      </w:r>
    </w:p>
    <w:p w14:paraId="5E0120AF" w14:textId="77777777" w:rsidR="007F6E03" w:rsidRDefault="007F6E03">
      <w:pPr>
        <w:spacing w:line="276" w:lineRule="auto"/>
        <w:jc w:val="both"/>
        <w:rPr>
          <w:color w:val="FF9900"/>
          <w:sz w:val="20"/>
          <w:szCs w:val="20"/>
        </w:rPr>
      </w:pPr>
    </w:p>
    <w:p w14:paraId="5E0120B0" w14:textId="77777777" w:rsidR="007F6E03" w:rsidRDefault="00E0077C">
      <w:pPr>
        <w:pBdr>
          <w:bottom w:val="single" w:sz="6" w:space="1" w:color="000000"/>
        </w:pBdr>
        <w:tabs>
          <w:tab w:val="left" w:pos="567"/>
        </w:tabs>
        <w:ind w:right="141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Para más información:</w:t>
      </w:r>
    </w:p>
    <w:p w14:paraId="5E0120B1" w14:textId="77777777" w:rsidR="007F6E03" w:rsidRDefault="007F6E03">
      <w:pPr>
        <w:pBdr>
          <w:bottom w:val="single" w:sz="6" w:space="1" w:color="000000"/>
        </w:pBdr>
        <w:tabs>
          <w:tab w:val="left" w:pos="567"/>
        </w:tabs>
        <w:ind w:right="1418"/>
        <w:jc w:val="both"/>
        <w:rPr>
          <w:sz w:val="20"/>
          <w:szCs w:val="20"/>
        </w:rPr>
      </w:pPr>
    </w:p>
    <w:p w14:paraId="5E0120B2" w14:textId="77777777" w:rsidR="007F6E03" w:rsidRDefault="00E0077C">
      <w:pPr>
        <w:pBdr>
          <w:bottom w:val="single" w:sz="6" w:space="1" w:color="000000"/>
        </w:pBdr>
        <w:tabs>
          <w:tab w:val="left" w:pos="567"/>
        </w:tabs>
        <w:ind w:right="141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Pelonio:</w:t>
      </w:r>
    </w:p>
    <w:p w14:paraId="5E0120B3" w14:textId="77777777" w:rsidR="007F6E03" w:rsidRDefault="00E0077C">
      <w:pPr>
        <w:pBdr>
          <w:bottom w:val="single" w:sz="6" w:space="1" w:color="000000"/>
        </w:pBdr>
        <w:tabs>
          <w:tab w:val="left" w:pos="567"/>
        </w:tabs>
        <w:ind w:right="141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Rubén Cabaleiro</w:t>
      </w:r>
      <w:r>
        <w:rPr>
          <w:b/>
          <w:color w:val="0000FF"/>
          <w:sz w:val="20"/>
          <w:szCs w:val="20"/>
        </w:rPr>
        <w:t xml:space="preserve"> </w:t>
      </w:r>
      <w:hyperlink r:id="rId11">
        <w:r>
          <w:rPr>
            <w:b/>
            <w:color w:val="0563C1"/>
            <w:sz w:val="20"/>
            <w:szCs w:val="20"/>
            <w:u w:val="single"/>
          </w:rPr>
          <w:t>ruben@pelonio.com</w:t>
        </w:r>
      </w:hyperlink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Tel. 605 156 266</w:t>
      </w:r>
    </w:p>
    <w:p w14:paraId="5E0120B4" w14:textId="77777777" w:rsidR="007F6E03" w:rsidRDefault="007F6E03">
      <w:pPr>
        <w:pBdr>
          <w:bottom w:val="single" w:sz="6" w:space="1" w:color="000000"/>
        </w:pBdr>
        <w:tabs>
          <w:tab w:val="left" w:pos="567"/>
        </w:tabs>
        <w:ind w:right="1418"/>
        <w:jc w:val="both"/>
        <w:rPr>
          <w:color w:val="FF9900"/>
          <w:sz w:val="20"/>
          <w:szCs w:val="20"/>
        </w:rPr>
      </w:pPr>
    </w:p>
    <w:p w14:paraId="5E0120B5" w14:textId="77777777" w:rsidR="007F6E03" w:rsidRDefault="00E0077C">
      <w:pPr>
        <w:pBdr>
          <w:bottom w:val="single" w:sz="6" w:space="1" w:color="000000"/>
        </w:pBdr>
        <w:tabs>
          <w:tab w:val="left" w:pos="567"/>
        </w:tabs>
        <w:ind w:right="1418"/>
        <w:jc w:val="both"/>
        <w:rPr>
          <w:sz w:val="20"/>
          <w:szCs w:val="20"/>
        </w:rPr>
      </w:pPr>
      <w:r>
        <w:rPr>
          <w:sz w:val="20"/>
          <w:szCs w:val="20"/>
        </w:rPr>
        <w:t>Allianz Seguros:</w:t>
      </w:r>
    </w:p>
    <w:p w14:paraId="5E0120B6" w14:textId="77777777" w:rsidR="007F6E03" w:rsidRDefault="00E0077C">
      <w:pPr>
        <w:pBdr>
          <w:bottom w:val="single" w:sz="6" w:space="1" w:color="000000"/>
        </w:pBdr>
        <w:tabs>
          <w:tab w:val="left" w:pos="567"/>
        </w:tabs>
        <w:ind w:right="1418"/>
        <w:jc w:val="both"/>
        <w:rPr>
          <w:b/>
          <w:sz w:val="20"/>
          <w:szCs w:val="20"/>
        </w:rPr>
      </w:pPr>
      <w:r>
        <w:rPr>
          <w:sz w:val="20"/>
          <w:szCs w:val="20"/>
        </w:rPr>
        <w:t>Sonia Rodríguez</w:t>
      </w:r>
      <w:r>
        <w:rPr>
          <w:sz w:val="20"/>
          <w:szCs w:val="20"/>
        </w:rPr>
        <w:tab/>
        <w:t>Tel. 91 596 00 66</w:t>
      </w:r>
    </w:p>
    <w:p w14:paraId="5E0120B7" w14:textId="77777777" w:rsidR="007F6E03" w:rsidRDefault="00E0077C">
      <w:pPr>
        <w:keepNext/>
        <w:pBdr>
          <w:bottom w:val="single" w:sz="6" w:space="1" w:color="000000"/>
        </w:pBdr>
        <w:ind w:right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Laura Gallach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Tel. 93 228 67 83</w:t>
      </w:r>
    </w:p>
    <w:p w14:paraId="5E0120B8" w14:textId="77777777" w:rsidR="007F6E03" w:rsidRDefault="007F6E03">
      <w:pPr>
        <w:keepNext/>
        <w:pBdr>
          <w:bottom w:val="single" w:sz="6" w:space="1" w:color="000000"/>
        </w:pBdr>
        <w:ind w:right="1418"/>
        <w:jc w:val="both"/>
        <w:rPr>
          <w:sz w:val="20"/>
          <w:szCs w:val="20"/>
        </w:rPr>
      </w:pPr>
    </w:p>
    <w:p w14:paraId="5E0120B9" w14:textId="77777777" w:rsidR="007F6E03" w:rsidRDefault="00E0077C">
      <w:pPr>
        <w:ind w:right="64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Estas aseveraciones quedan, como siempre, sujetas a la siguiente </w:t>
      </w:r>
      <w:hyperlink r:id="rId12">
        <w:r>
          <w:rPr>
            <w:rFonts w:ascii="Times" w:eastAsia="Times" w:hAnsi="Times" w:cs="Times"/>
            <w:b/>
            <w:sz w:val="20"/>
            <w:szCs w:val="20"/>
            <w:u w:val="single"/>
          </w:rPr>
          <w:t>nota preventiva</w:t>
        </w:r>
      </w:hyperlink>
      <w:r>
        <w:rPr>
          <w:rFonts w:ascii="Times" w:eastAsia="Times" w:hAnsi="Times" w:cs="Times"/>
          <w:sz w:val="20"/>
          <w:szCs w:val="20"/>
        </w:rPr>
        <w:t>.</w:t>
      </w:r>
    </w:p>
    <w:p w14:paraId="5E0120BA" w14:textId="77777777" w:rsidR="007F6E03" w:rsidRDefault="007F6E03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5E0120BB" w14:textId="77777777" w:rsidR="007F6E03" w:rsidRDefault="007F6E03">
      <w:pPr>
        <w:spacing w:line="276" w:lineRule="auto"/>
        <w:ind w:right="64"/>
        <w:jc w:val="both"/>
        <w:rPr>
          <w:b/>
        </w:rPr>
      </w:pPr>
    </w:p>
    <w:sectPr w:rsidR="007F6E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272" w:bottom="2155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120D0" w14:textId="77777777" w:rsidR="00000000" w:rsidRDefault="00E0077C">
      <w:r>
        <w:separator/>
      </w:r>
    </w:p>
  </w:endnote>
  <w:endnote w:type="continuationSeparator" w:id="0">
    <w:p w14:paraId="5E0120D2" w14:textId="77777777" w:rsidR="00000000" w:rsidRDefault="00E0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B Corpo S Text Office">
    <w:altName w:val="Cambria"/>
    <w:panose1 w:val="00000000000000000000"/>
    <w:charset w:val="00"/>
    <w:family w:val="roman"/>
    <w:notTrueType/>
    <w:pitch w:val="default"/>
  </w:font>
  <w:font w:name="MB Corpo S Text Office Ligh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20BF" w14:textId="77777777" w:rsidR="007F6E03" w:rsidRDefault="007F6E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20C0" w14:textId="77777777" w:rsidR="007F6E03" w:rsidRDefault="00E007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20CB" w14:textId="77777777" w:rsidR="007F6E03" w:rsidRDefault="007F6E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20CC" w14:textId="77777777" w:rsidR="00000000" w:rsidRDefault="00E0077C">
      <w:r>
        <w:separator/>
      </w:r>
    </w:p>
  </w:footnote>
  <w:footnote w:type="continuationSeparator" w:id="0">
    <w:p w14:paraId="5E0120CE" w14:textId="77777777" w:rsidR="00000000" w:rsidRDefault="00E00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20BC" w14:textId="77777777" w:rsidR="007F6E03" w:rsidRDefault="007F6E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20BD" w14:textId="77777777" w:rsidR="007F6E03" w:rsidRDefault="007F6E03">
    <w:pPr>
      <w:spacing w:line="276" w:lineRule="auto"/>
      <w:rPr>
        <w:sz w:val="20"/>
        <w:szCs w:val="20"/>
      </w:rPr>
    </w:pPr>
  </w:p>
  <w:p w14:paraId="5E0120BE" w14:textId="77777777" w:rsidR="007F6E03" w:rsidRDefault="00E007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E0120CC" wp14:editId="5E0120CD">
              <wp:simplePos x="0" y="0"/>
              <wp:positionH relativeFrom="page">
                <wp:posOffset>-9522</wp:posOffset>
              </wp:positionH>
              <wp:positionV relativeFrom="page">
                <wp:posOffset>180976</wp:posOffset>
              </wp:positionV>
              <wp:extent cx="7579360" cy="292100"/>
              <wp:effectExtent l="0" t="0" r="0" b="0"/>
              <wp:wrapNone/>
              <wp:docPr id="24" name="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120DA" w14:textId="77777777" w:rsidR="007F6E03" w:rsidRDefault="00E0077C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0120CC" id="_x0000_s1026" alt="{&quot;HashCode&quot;:417909460,&quot;Height&quot;:841.0,&quot;Width&quot;:595.0,&quot;Placement&quot;:&quot;Header&quot;,&quot;Index&quot;:&quot;Primary&quot;,&quot;Section&quot;:1,&quot;Top&quot;:0.0,&quot;Left&quot;:0.0}" style="position:absolute;margin-left:-.75pt;margin-top:14.25pt;width:596.8pt;height:23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" filled="f" stroked="f">
              <v:textbox inset="2.53958mm,0,2.53958mm,0">
                <w:txbxContent>
                  <w:p w14:paraId="5E0120DA" w14:textId="77777777" w:rsidR="007F6E03" w:rsidRDefault="00E0077C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E0120CE" wp14:editId="5E0120CF">
              <wp:simplePos x="0" y="0"/>
              <wp:positionH relativeFrom="page">
                <wp:posOffset>-14283</wp:posOffset>
              </wp:positionH>
              <wp:positionV relativeFrom="page">
                <wp:posOffset>176214</wp:posOffset>
              </wp:positionV>
              <wp:extent cx="7588885" cy="301625"/>
              <wp:effectExtent l="0" t="0" r="0" b="0"/>
              <wp:wrapNone/>
              <wp:docPr id="22" name="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120DB" w14:textId="77777777" w:rsidR="007F6E03" w:rsidRDefault="00E0077C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0120CE" id="_x0000_s1027" alt="{&quot;HashCode&quot;:417909460,&quot;Height&quot;:841.0,&quot;Width&quot;:595.0,&quot;Placement&quot;:&quot;Header&quot;,&quot;Index&quot;:&quot;Primary&quot;,&quot;Section&quot;:1,&quot;Top&quot;:0.0,&quot;Left&quot;:0.0}" style="position:absolute;margin-left:-1.1pt;margin-top:13.9pt;width:597.55pt;height:23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" filled="f" stroked="f">
              <v:textbox inset="2.53958mm,0,2.53958mm,0">
                <w:txbxContent>
                  <w:p w14:paraId="5E0120DB" w14:textId="77777777" w:rsidR="007F6E03" w:rsidRDefault="00E0077C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E0120D0" wp14:editId="5E0120D1">
              <wp:simplePos x="0" y="0"/>
              <wp:positionH relativeFrom="page">
                <wp:posOffset>-23805</wp:posOffset>
              </wp:positionH>
              <wp:positionV relativeFrom="page">
                <wp:posOffset>166690</wp:posOffset>
              </wp:positionV>
              <wp:extent cx="7607935" cy="320675"/>
              <wp:effectExtent l="0" t="0" r="0" b="0"/>
              <wp:wrapNone/>
              <wp:docPr id="26" name="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120DC" w14:textId="77777777" w:rsidR="007F6E03" w:rsidRDefault="00E0077C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0120D0" id="_x0000_s1028" alt="{&quot;HashCode&quot;:417909460,&quot;Height&quot;:841.0,&quot;Width&quot;:595.0,&quot;Placement&quot;:&quot;Header&quot;,&quot;Index&quot;:&quot;Primary&quot;,&quot;Section&quot;:1,&quot;Top&quot;:0.0,&quot;Left&quot;:0.0}" style="position:absolute;margin-left:-1.85pt;margin-top:13.15pt;width:599.05pt;height:25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" filled="f" stroked="f">
              <v:textbox inset="2.53958mm,0,2.53958mm,0">
                <w:txbxContent>
                  <w:p w14:paraId="5E0120DC" w14:textId="77777777" w:rsidR="007F6E03" w:rsidRDefault="00E0077C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20C1" w14:textId="77777777" w:rsidR="007F6E03" w:rsidRDefault="00E007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8"/>
        <w:szCs w:val="28"/>
      </w:rPr>
    </w:pPr>
    <w:r>
      <w:rPr>
        <w:b/>
        <w:noProof/>
        <w:color w:val="00008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E0120D2" wp14:editId="5E0120D3">
              <wp:simplePos x="0" y="0"/>
              <wp:positionH relativeFrom="page">
                <wp:posOffset>-9522</wp:posOffset>
              </wp:positionH>
              <wp:positionV relativeFrom="page">
                <wp:posOffset>180976</wp:posOffset>
              </wp:positionV>
              <wp:extent cx="7579360" cy="292100"/>
              <wp:effectExtent l="0" t="0" r="0" b="0"/>
              <wp:wrapNone/>
              <wp:docPr id="25" name="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120DD" w14:textId="77777777" w:rsidR="007F6E03" w:rsidRDefault="00E0077C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0120D2" id="_x0000_s1029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-.75pt;margin-top:14.25pt;width:596.8pt;height:23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" filled="f" stroked="f">
              <v:textbox inset="2.53958mm,0,2.53958mm,0">
                <w:txbxContent>
                  <w:p w14:paraId="5E0120DD" w14:textId="77777777" w:rsidR="007F6E03" w:rsidRDefault="00E0077C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b/>
        <w:noProof/>
        <w:color w:val="000080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E0120D4" wp14:editId="5E0120D5">
              <wp:simplePos x="0" y="0"/>
              <wp:positionH relativeFrom="page">
                <wp:posOffset>-14283</wp:posOffset>
              </wp:positionH>
              <wp:positionV relativeFrom="page">
                <wp:posOffset>176214</wp:posOffset>
              </wp:positionV>
              <wp:extent cx="7588885" cy="301625"/>
              <wp:effectExtent l="0" t="0" r="0" b="0"/>
              <wp:wrapNone/>
              <wp:docPr id="27" name="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120DE" w14:textId="77777777" w:rsidR="007F6E03" w:rsidRDefault="00E0077C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0120D4" id="_x0000_s1030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-1.1pt;margin-top:13.9pt;width:597.55pt;height:23.7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" filled="f" stroked="f">
              <v:textbox inset="2.53958mm,0,2.53958mm,0">
                <w:txbxContent>
                  <w:p w14:paraId="5E0120DE" w14:textId="77777777" w:rsidR="007F6E03" w:rsidRDefault="00E0077C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b/>
        <w:noProof/>
        <w:color w:val="00008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E0120D6" wp14:editId="5E0120D7">
              <wp:simplePos x="0" y="0"/>
              <wp:positionH relativeFrom="page">
                <wp:posOffset>-23805</wp:posOffset>
              </wp:positionH>
              <wp:positionV relativeFrom="page">
                <wp:posOffset>166690</wp:posOffset>
              </wp:positionV>
              <wp:extent cx="7607935" cy="320675"/>
              <wp:effectExtent l="0" t="0" r="0" b="0"/>
              <wp:wrapNone/>
              <wp:docPr id="23" name="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120DF" w14:textId="77777777" w:rsidR="007F6E03" w:rsidRDefault="00E0077C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0120D6" id="_x0000_s1031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-1.85pt;margin-top:13.15pt;width:599.05pt;height:25.2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" filled="f" stroked="f">
              <v:textbox inset="2.53958mm,0,2.53958mm,0">
                <w:txbxContent>
                  <w:p w14:paraId="5E0120DF" w14:textId="77777777" w:rsidR="007F6E03" w:rsidRDefault="00E0077C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b/>
        <w:noProof/>
        <w:color w:val="000080"/>
        <w:sz w:val="28"/>
        <w:szCs w:val="28"/>
      </w:rPr>
      <w:drawing>
        <wp:inline distT="0" distB="0" distL="0" distR="0" wp14:anchorId="5E0120D8" wp14:editId="5E0120D9">
          <wp:extent cx="1637665" cy="403860"/>
          <wp:effectExtent l="0" t="0" r="0" b="0"/>
          <wp:docPr id="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665" cy="403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E0120C2" w14:textId="77777777" w:rsidR="007F6E03" w:rsidRDefault="007F6E03">
    <w:pPr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color w:val="000000"/>
        <w:sz w:val="28"/>
        <w:szCs w:val="28"/>
      </w:rPr>
    </w:pPr>
  </w:p>
  <w:p w14:paraId="5E0120C3" w14:textId="77777777" w:rsidR="007F6E03" w:rsidRDefault="007F6E03">
    <w:pPr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color w:val="000000"/>
        <w:sz w:val="28"/>
        <w:szCs w:val="28"/>
      </w:rPr>
    </w:pPr>
  </w:p>
  <w:p w14:paraId="5E0120C4" w14:textId="77777777" w:rsidR="007F6E03" w:rsidRDefault="00E0077C">
    <w:pPr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color w:val="000000"/>
        <w:sz w:val="28"/>
        <w:szCs w:val="28"/>
      </w:rPr>
    </w:pPr>
    <w:r>
      <w:rPr>
        <w:rFonts w:ascii="Helvetica Neue" w:eastAsia="Helvetica Neue" w:hAnsi="Helvetica Neue" w:cs="Helvetica Neue"/>
        <w:color w:val="000000"/>
        <w:sz w:val="28"/>
        <w:szCs w:val="28"/>
      </w:rPr>
      <w:t>Allianz Seguros</w:t>
    </w:r>
  </w:p>
  <w:p w14:paraId="5E0120C5" w14:textId="77777777" w:rsidR="007F6E03" w:rsidRDefault="007F6E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0"/>
        <w:szCs w:val="10"/>
      </w:rPr>
    </w:pPr>
  </w:p>
  <w:p w14:paraId="5E0120C6" w14:textId="77777777" w:rsidR="007F6E03" w:rsidRDefault="00E007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Comunicación Corporativa</w:t>
    </w:r>
  </w:p>
  <w:p w14:paraId="5E0120C7" w14:textId="77777777" w:rsidR="007F6E03" w:rsidRDefault="007F6E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40"/>
        <w:szCs w:val="40"/>
      </w:rPr>
    </w:pPr>
  </w:p>
  <w:p w14:paraId="5E0120C8" w14:textId="77777777" w:rsidR="007F6E03" w:rsidRDefault="00E007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7F7F7F"/>
        <w:sz w:val="44"/>
        <w:szCs w:val="44"/>
      </w:rPr>
    </w:pPr>
    <w:r>
      <w:rPr>
        <w:color w:val="7F7F7F"/>
        <w:sz w:val="44"/>
        <w:szCs w:val="44"/>
      </w:rPr>
      <w:t>Nota de Prensa</w:t>
    </w:r>
  </w:p>
  <w:p w14:paraId="5E0120C9" w14:textId="77777777" w:rsidR="007F6E03" w:rsidRDefault="007F6E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7F7F7F"/>
        <w:sz w:val="44"/>
        <w:szCs w:val="44"/>
      </w:rPr>
    </w:pPr>
  </w:p>
  <w:p w14:paraId="5E0120CA" w14:textId="77777777" w:rsidR="007F6E03" w:rsidRDefault="007F6E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C2B23"/>
    <w:multiLevelType w:val="multilevel"/>
    <w:tmpl w:val="1C207F40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485E42"/>
    <w:multiLevelType w:val="multilevel"/>
    <w:tmpl w:val="B5864E1E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num w:numId="1" w16cid:durableId="1783842099">
    <w:abstractNumId w:val="1"/>
  </w:num>
  <w:num w:numId="2" w16cid:durableId="18941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E03"/>
    <w:rsid w:val="007F6E03"/>
    <w:rsid w:val="00E0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2086"/>
  <w15:docId w15:val="{8179C25C-1628-4D3E-9E4A-0D49FA71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lang w:eastAsia="de-DE"/>
    </w:rPr>
  </w:style>
  <w:style w:type="paragraph" w:styleId="Ttulo1">
    <w:name w:val="heading 1"/>
    <w:basedOn w:val="Normal"/>
    <w:next w:val="Normal"/>
    <w:uiPriority w:val="9"/>
    <w:qFormat/>
    <w:rsid w:val="008C15A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D43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A2F30"/>
    <w:pPr>
      <w:keepNext/>
      <w:spacing w:before="240" w:after="60"/>
      <w:outlineLvl w:val="2"/>
    </w:pPr>
    <w:rPr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9D02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2B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D02BB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2B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D02BB"/>
    <w:rPr>
      <w:rFonts w:ascii="Arial" w:hAnsi="Arial"/>
      <w:b/>
      <w:bCs/>
      <w:lang w:eastAsia="de-D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1BD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A1BD3"/>
    <w:rPr>
      <w:rFonts w:ascii="Arial" w:hAnsi="Arial"/>
      <w:lang w:eastAsia="de-DE"/>
    </w:rPr>
  </w:style>
  <w:style w:type="character" w:styleId="Refdenotaalfinal">
    <w:name w:val="endnote reference"/>
    <w:uiPriority w:val="99"/>
    <w:semiHidden/>
    <w:unhideWhenUsed/>
    <w:rsid w:val="003A1BD3"/>
    <w:rPr>
      <w:vertAlign w:val="superscript"/>
    </w:rPr>
  </w:style>
  <w:style w:type="paragraph" w:styleId="Prrafodelista">
    <w:name w:val="List Paragraph"/>
    <w:basedOn w:val="Normal"/>
    <w:uiPriority w:val="34"/>
    <w:qFormat/>
    <w:rsid w:val="00E157B1"/>
    <w:pPr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5312D7"/>
    <w:rPr>
      <w:color w:val="954F72"/>
      <w:u w:val="single"/>
    </w:rPr>
  </w:style>
  <w:style w:type="character" w:styleId="Textoennegrita">
    <w:name w:val="Strong"/>
    <w:uiPriority w:val="22"/>
    <w:qFormat/>
    <w:rsid w:val="008372E7"/>
    <w:rPr>
      <w:b/>
      <w:bCs/>
    </w:rPr>
  </w:style>
  <w:style w:type="paragraph" w:styleId="Revisin">
    <w:name w:val="Revision"/>
    <w:hidden/>
    <w:uiPriority w:val="99"/>
    <w:semiHidden/>
    <w:rsid w:val="00C85681"/>
    <w:rPr>
      <w:lang w:eastAsia="de-D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65A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A5F"/>
    <w:rPr>
      <w:color w:val="605E5C"/>
      <w:shd w:val="clear" w:color="auto" w:fill="E1DFDD"/>
    </w:rPr>
  </w:style>
  <w:style w:type="paragraph" w:customStyle="1" w:styleId="02Flietextbold">
    <w:name w:val="02_Fließtext bold"/>
    <w:basedOn w:val="Normal"/>
    <w:link w:val="02FlietextboldZchn"/>
    <w:uiPriority w:val="1"/>
    <w:qFormat/>
    <w:rsid w:val="00171F3D"/>
    <w:pPr>
      <w:spacing w:line="280" w:lineRule="exact"/>
    </w:pPr>
    <w:rPr>
      <w:rFonts w:ascii="MB Corpo S Text Office" w:eastAsia="MB Corpo S Text Office Light" w:hAnsi="MB Corpo S Text Office" w:cs="MB Corpo S Text Office Light"/>
      <w:sz w:val="21"/>
      <w:szCs w:val="21"/>
      <w:lang w:val="en-GB" w:eastAsia="es-ES_tradnl"/>
    </w:rPr>
  </w:style>
  <w:style w:type="character" w:customStyle="1" w:styleId="02FlietextboldZchn">
    <w:name w:val="02_Fließtext bold Zchn"/>
    <w:basedOn w:val="Fuentedeprrafopredeter"/>
    <w:link w:val="02Flietextbold"/>
    <w:uiPriority w:val="1"/>
    <w:rsid w:val="00171F3D"/>
    <w:rPr>
      <w:rFonts w:ascii="MB Corpo S Text Office" w:eastAsia="MB Corpo S Text Office Light" w:hAnsi="MB Corpo S Text Office" w:cs="MB Corpo S Text Office Light"/>
      <w:sz w:val="21"/>
      <w:szCs w:val="21"/>
      <w:lang w:val="en-GB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2F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s://www.allianz.es/descubre-allianz/actualidad/enlaces-de-inter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uben@peloni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B4xAWz8UdTFpqu7bOcaB/vUbHw==">CgMxLjAyCWguMzBqMHpsbDgAciExNldOdmxpd2ExaURJSTRDZU8yZE5PQ0ZvdFlOdmVPUDU=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3" ma:contentTypeDescription="Contenido no relevante." ma:contentTypeScope="" ma:versionID="7ae2f5b9887fe81782ce383f80b4504e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79e32a434173b6556da6f78971c8a9c8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_dlc_DocIdPersistId xmlns="9ff07a45-11f5-479e-a441-cd98a86709fe" xsi:nil="true"/>
    <DossierStatus xmlns="9ff07a45-11f5-479e-a441-cd98a86709f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ilPreviewData xmlns="9ff07a45-11f5-479e-a441-cd98a86709fe" xsi:nil="true"/>
    <DocumentSetDescription xmlns="http://schemas.microsoft.com/sharepoint/v3" xsi:nil="true"/>
    <MaterialContract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ExternalContractingParties xmlns="9ff07a45-11f5-479e-a441-cd98a86709fe" xsi:nil="true"/>
    <ContractType xmlns="9ff07a45-11f5-479e-a441-cd98a86709fe" xsi:nil="true"/>
    <ContractExpirationDate xmlns="9ff07a45-11f5-479e-a441-cd98a86709fe" xsi:nil="true"/>
    <DossierOwner xmlns="9ff07a45-11f5-479e-a441-cd98a86709fe">
      <UserInfo>
        <DisplayName/>
        <AccountId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DocumentClass xmlns="9ff07a45-11f5-479e-a441-cd98a86709fe" xsi:nil="true"/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https://allianzms.sharepoint.com/teams/ES0006-3163019/_layouts/15/DocIdRedir.aspx?ID=XU7P7SY2DP3Q-491014520-155600</Url>
      <Description>XU7P7SY2DP3Q-491014520-155600</Description>
    </_dlc_DocIdUrl>
    <TaxCatchAll xmlns="9ff07a45-11f5-479e-a441-cd98a86709fe" xsi:nil="true"/>
    <TaxCatchAllLabel xmlns="9ff07a45-11f5-479e-a441-cd98a86709fe" xsi:nil="true"/>
    <_dlc_DocId xmlns="9ff07a45-11f5-479e-a441-cd98a86709fe">XU7P7SY2DP3Q-491014520-155600</_dlc_DocId>
  </documentManagement>
</p:properties>
</file>

<file path=customXml/itemProps1.xml><?xml version="1.0" encoding="utf-8"?>
<ds:datastoreItem xmlns:ds="http://schemas.openxmlformats.org/officeDocument/2006/customXml" ds:itemID="{973E1F66-98C9-40F0-92B0-8491566D6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78C72-901C-49E0-AC5E-C5183BE5EE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B08E4A41-0212-49C7-B4A5-A9F0F77FD355}"/>
</file>

<file path=customXml/itemProps5.xml><?xml version="1.0" encoding="utf-8"?>
<ds:datastoreItem xmlns:ds="http://schemas.openxmlformats.org/officeDocument/2006/customXml" ds:itemID="{227F5850-3F80-44B3-AD01-4841C1F97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1084</Words>
  <Characters>5965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gaa0886</dc:creator>
  <cp:lastModifiedBy>Rodriguez Mosquera, Sonia (Allianz Compania de Seguros y Reaseguros S.A.)</cp:lastModifiedBy>
  <cp:revision>2</cp:revision>
  <dcterms:created xsi:type="dcterms:W3CDTF">2023-09-17T10:34:00Z</dcterms:created>
  <dcterms:modified xsi:type="dcterms:W3CDTF">2023-09-17T10:34:00Z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02032018091025">
    <vt:lpwstr>02032018091025;e006748;0</vt:lpwstr>
  </property>
  <property fmtid="{D5CDD505-2E9C-101B-9397-08002B2CF9AE}" pid="4" name="OfficeDocumentSecurity_02032018094902">
    <vt:lpwstr>02032018094902;e006748;0</vt:lpwstr>
  </property>
  <property fmtid="{D5CDD505-2E9C-101B-9397-08002B2CF9AE}" pid="5" name="OfficeDocumentSecurity_02032018095915">
    <vt:lpwstr>02032018095915;e006748;0</vt:lpwstr>
  </property>
  <property fmtid="{D5CDD505-2E9C-101B-9397-08002B2CF9AE}" pid="6" name="OfficeDocumentSecurity_02032018100925">
    <vt:lpwstr>02032018100925;e006748;0</vt:lpwstr>
  </property>
  <property fmtid="{D5CDD505-2E9C-101B-9397-08002B2CF9AE}" pid="7" name="OfficeDocumentSecurity_02032018101939">
    <vt:lpwstr>02032018101939;e006748;0</vt:lpwstr>
  </property>
  <property fmtid="{D5CDD505-2E9C-101B-9397-08002B2CF9AE}" pid="8" name="OfficeDocumentSecurity_02032018102946">
    <vt:lpwstr>02032018102946;e006748;0</vt:lpwstr>
  </property>
  <property fmtid="{D5CDD505-2E9C-101B-9397-08002B2CF9AE}" pid="9" name="OfficeDocumentSecurity_02032018103707">
    <vt:lpwstr>02032018103707;e006748;0</vt:lpwstr>
  </property>
  <property fmtid="{D5CDD505-2E9C-101B-9397-08002B2CF9AE}" pid="10" name="OfficeDocumentSecurity_07032018101434">
    <vt:lpwstr>07032018101434;e006418;0</vt:lpwstr>
  </property>
  <property fmtid="{D5CDD505-2E9C-101B-9397-08002B2CF9AE}" pid="11" name="OfficeDocumentSecurity_07032018105002">
    <vt:lpwstr>07032018105002;e006418;0</vt:lpwstr>
  </property>
  <property fmtid="{D5CDD505-2E9C-101B-9397-08002B2CF9AE}" pid="12" name="OfficeDocumentSecurity_07032018105122">
    <vt:lpwstr>07032018105122;e006418;0</vt:lpwstr>
  </property>
  <property fmtid="{D5CDD505-2E9C-101B-9397-08002B2CF9AE}" pid="13" name="OfficeDocumentSecurity_07032018110227">
    <vt:lpwstr>07032018110227;e006748;0</vt:lpwstr>
  </property>
  <property fmtid="{D5CDD505-2E9C-101B-9397-08002B2CF9AE}" pid="14" name="OfficeDocumentSecurity_07032018110731">
    <vt:lpwstr>07032018110731;e006418;0</vt:lpwstr>
  </property>
  <property fmtid="{D5CDD505-2E9C-101B-9397-08002B2CF9AE}" pid="15" name="OfficeDocumentSecurity_07032018111312">
    <vt:lpwstr>07032018111312;e006748;0</vt:lpwstr>
  </property>
  <property fmtid="{D5CDD505-2E9C-101B-9397-08002B2CF9AE}" pid="16" name="OfficeDocumentSecurity_05032019161830">
    <vt:lpwstr>05032019161830;E105254;0</vt:lpwstr>
  </property>
  <property fmtid="{D5CDD505-2E9C-101B-9397-08002B2CF9AE}" pid="17" name="OfficeDocumentSecurity_05032019162159">
    <vt:lpwstr>05032019162159;E105254;0</vt:lpwstr>
  </property>
  <property fmtid="{D5CDD505-2E9C-101B-9397-08002B2CF9AE}" pid="18" name="OfficeDocumentSecurity_05032019162838">
    <vt:lpwstr>05032019162838;E105254;0</vt:lpwstr>
  </property>
  <property fmtid="{D5CDD505-2E9C-101B-9397-08002B2CF9AE}" pid="19" name="OfficeDocumentSecurity_05032019163515">
    <vt:lpwstr>05032019163515;E105254;0</vt:lpwstr>
  </property>
  <property fmtid="{D5CDD505-2E9C-101B-9397-08002B2CF9AE}" pid="20" name="OfficeDocumentSecurity_05032019163602">
    <vt:lpwstr>05032019163602;E105254;0</vt:lpwstr>
  </property>
  <property fmtid="{D5CDD505-2E9C-101B-9397-08002B2CF9AE}" pid="21" name="OfficeDocumentSecurity_05032019163713">
    <vt:lpwstr>05032019163713;E105254;0</vt:lpwstr>
  </property>
  <property fmtid="{D5CDD505-2E9C-101B-9397-08002B2CF9AE}" pid="22" name="OfficeDocumentSecurity_05032019163838">
    <vt:lpwstr>05032019163838;E105254;0</vt:lpwstr>
  </property>
  <property fmtid="{D5CDD505-2E9C-101B-9397-08002B2CF9AE}" pid="23" name="OfficeDocumentSecurity_05032019164605">
    <vt:lpwstr>05032019164605;E105254;0</vt:lpwstr>
  </property>
  <property fmtid="{D5CDD505-2E9C-101B-9397-08002B2CF9AE}" pid="24" name="OfficeDocumentSecurity_05032019164733">
    <vt:lpwstr>05032019164733;E105254;0</vt:lpwstr>
  </property>
  <property fmtid="{D5CDD505-2E9C-101B-9397-08002B2CF9AE}" pid="25" name="OfficeDocumentSecurity_05032019164840">
    <vt:lpwstr>05032019164840;E105254;0</vt:lpwstr>
  </property>
  <property fmtid="{D5CDD505-2E9C-101B-9397-08002B2CF9AE}" pid="26" name="OfficeDocumentSecurity_05032019164901">
    <vt:lpwstr>05032019164901;E105254;0</vt:lpwstr>
  </property>
  <property fmtid="{D5CDD505-2E9C-101B-9397-08002B2CF9AE}" pid="27" name="OfficeDocumentSecurity_05032019165032">
    <vt:lpwstr>05032019165032;E105254;0</vt:lpwstr>
  </property>
  <property fmtid="{D5CDD505-2E9C-101B-9397-08002B2CF9AE}" pid="28" name="OfficeDocumentSecurity_05032019165408">
    <vt:lpwstr>05032019165408;E105254;0</vt:lpwstr>
  </property>
  <property fmtid="{D5CDD505-2E9C-101B-9397-08002B2CF9AE}" pid="29" name="OfficeDocumentSecurity_05032019165713">
    <vt:lpwstr>05032019165713;E105254;0</vt:lpwstr>
  </property>
  <property fmtid="{D5CDD505-2E9C-101B-9397-08002B2CF9AE}" pid="30" name="OfficeDocumentSecurity_05032019165756">
    <vt:lpwstr>05032019165756;E105254;0</vt:lpwstr>
  </property>
  <property fmtid="{D5CDD505-2E9C-101B-9397-08002B2CF9AE}" pid="31" name="OfficeDocumentSecurity_05032019165843">
    <vt:lpwstr>05032019165843;E105254;0</vt:lpwstr>
  </property>
  <property fmtid="{D5CDD505-2E9C-101B-9397-08002B2CF9AE}" pid="32" name="OfficeDocumentSecurity_05032019170059">
    <vt:lpwstr>05032019170059;E105254;0</vt:lpwstr>
  </property>
  <property fmtid="{D5CDD505-2E9C-101B-9397-08002B2CF9AE}" pid="33" name="OfficeDocumentSecurity_05032019170144">
    <vt:lpwstr>05032019170144;E105254;0</vt:lpwstr>
  </property>
  <property fmtid="{D5CDD505-2E9C-101B-9397-08002B2CF9AE}" pid="34" name="OfficeDocumentSecurity_05032019171357">
    <vt:lpwstr>05032019171357;E105254;0</vt:lpwstr>
  </property>
  <property fmtid="{D5CDD505-2E9C-101B-9397-08002B2CF9AE}" pid="35" name="OfficeDocumentSecurity_05032019171830">
    <vt:lpwstr>05032019171830;E105254;0</vt:lpwstr>
  </property>
  <property fmtid="{D5CDD505-2E9C-101B-9397-08002B2CF9AE}" pid="36" name="OfficeDocumentSecurity_05032019172321">
    <vt:lpwstr>05032019172321;E105254;0</vt:lpwstr>
  </property>
  <property fmtid="{D5CDD505-2E9C-101B-9397-08002B2CF9AE}" pid="37" name="OfficeDocumentSecurity_05032019172519">
    <vt:lpwstr>05032019172519;E105254;0</vt:lpwstr>
  </property>
  <property fmtid="{D5CDD505-2E9C-101B-9397-08002B2CF9AE}" pid="38" name="OfficeDocumentSecurity_05032019172657">
    <vt:lpwstr>05032019172657;E105254;0</vt:lpwstr>
  </property>
  <property fmtid="{D5CDD505-2E9C-101B-9397-08002B2CF9AE}" pid="39" name="OfficeDocumentSecurity_05032019172831">
    <vt:lpwstr>05032019172831;E105254;0</vt:lpwstr>
  </property>
  <property fmtid="{D5CDD505-2E9C-101B-9397-08002B2CF9AE}" pid="40" name="OfficeDocumentSecurity_05032019172935">
    <vt:lpwstr>05032019172935;E105254;0</vt:lpwstr>
  </property>
  <property fmtid="{D5CDD505-2E9C-101B-9397-08002B2CF9AE}" pid="41" name="OfficeDocumentSecurity_05032019173001">
    <vt:lpwstr>05032019173001;E105254;0</vt:lpwstr>
  </property>
  <property fmtid="{D5CDD505-2E9C-101B-9397-08002B2CF9AE}" pid="42" name="OfficeDocumentSecurity_05032019173233">
    <vt:lpwstr>05032019173233;E105254;0</vt:lpwstr>
  </property>
  <property fmtid="{D5CDD505-2E9C-101B-9397-08002B2CF9AE}" pid="43" name="OfficeDocumentSecurity_05032019173310">
    <vt:lpwstr>05032019173310;E105254;0</vt:lpwstr>
  </property>
  <property fmtid="{D5CDD505-2E9C-101B-9397-08002B2CF9AE}" pid="44" name="OfficeDocumentSecurity_05032019173340">
    <vt:lpwstr>05032019173340;E105254;0</vt:lpwstr>
  </property>
  <property fmtid="{D5CDD505-2E9C-101B-9397-08002B2CF9AE}" pid="45" name="OfficeDocumentSecurity_05032019173359">
    <vt:lpwstr>05032019173359;E105254;0</vt:lpwstr>
  </property>
  <property fmtid="{D5CDD505-2E9C-101B-9397-08002B2CF9AE}" pid="46" name="OfficeDocumentSecurity_05032019173419">
    <vt:lpwstr>05032019173419;E105254;0</vt:lpwstr>
  </property>
  <property fmtid="{D5CDD505-2E9C-101B-9397-08002B2CF9AE}" pid="47" name="OfficeDocumentSecurity_05032019173452">
    <vt:lpwstr>05032019173452;E105254;0</vt:lpwstr>
  </property>
  <property fmtid="{D5CDD505-2E9C-101B-9397-08002B2CF9AE}" pid="48" name="OfficeDocumentSecurity_05032019173551">
    <vt:lpwstr>05032019173551;E105254;0</vt:lpwstr>
  </property>
  <property fmtid="{D5CDD505-2E9C-101B-9397-08002B2CF9AE}" pid="49" name="OfficeDocumentSecurity_05032019174255">
    <vt:lpwstr>05032019174255;E105254;0</vt:lpwstr>
  </property>
  <property fmtid="{D5CDD505-2E9C-101B-9397-08002B2CF9AE}" pid="50" name="OfficeDocumentSecurity_05032019174400">
    <vt:lpwstr>05032019174400;E105254;0</vt:lpwstr>
  </property>
  <property fmtid="{D5CDD505-2E9C-101B-9397-08002B2CF9AE}" pid="51" name="OfficeDocumentSecurity_05032019174414">
    <vt:lpwstr>05032019174414;E105254;0</vt:lpwstr>
  </property>
  <property fmtid="{D5CDD505-2E9C-101B-9397-08002B2CF9AE}" pid="52" name="OfficeDocumentSecurity_05032019175810">
    <vt:lpwstr>05032019175810;E105254;0</vt:lpwstr>
  </property>
  <property fmtid="{D5CDD505-2E9C-101B-9397-08002B2CF9AE}" pid="53" name="OfficeDocumentSecurity_05032019175900">
    <vt:lpwstr>05032019175900;E105254;0</vt:lpwstr>
  </property>
  <property fmtid="{D5CDD505-2E9C-101B-9397-08002B2CF9AE}" pid="54" name="OfficeDocumentSecurity_05032019180047">
    <vt:lpwstr>05032019180047;E105254;0</vt:lpwstr>
  </property>
  <property fmtid="{D5CDD505-2E9C-101B-9397-08002B2CF9AE}" pid="55" name="OfficeDocumentSecurity_05032019181156">
    <vt:lpwstr>05032019181156;E105254;0</vt:lpwstr>
  </property>
  <property fmtid="{D5CDD505-2E9C-101B-9397-08002B2CF9AE}" pid="56" name="OfficeDocumentSecurity_05032019181653">
    <vt:lpwstr>05032019181653;E105254;0</vt:lpwstr>
  </property>
  <property fmtid="{D5CDD505-2E9C-101B-9397-08002B2CF9AE}" pid="57" name="OfficeDocumentSecurity_05032019181753">
    <vt:lpwstr>05032019181753;E105254;0</vt:lpwstr>
  </property>
  <property fmtid="{D5CDD505-2E9C-101B-9397-08002B2CF9AE}" pid="58" name="OfficeDocumentSecurity_05032019181809">
    <vt:lpwstr>05032019181809;E105254;0</vt:lpwstr>
  </property>
  <property fmtid="{D5CDD505-2E9C-101B-9397-08002B2CF9AE}" pid="59" name="OfficeDocumentSecurity_05032019181855">
    <vt:lpwstr>05032019181855;E105254;0</vt:lpwstr>
  </property>
  <property fmtid="{D5CDD505-2E9C-101B-9397-08002B2CF9AE}" pid="60" name="OfficeDocumentSecurity_06032019092849">
    <vt:lpwstr>06032019092849;E105254;0</vt:lpwstr>
  </property>
  <property fmtid="{D5CDD505-2E9C-101B-9397-08002B2CF9AE}" pid="61" name="OfficeDocumentSecurity_06032019093202">
    <vt:lpwstr>06032019093202;E105254;0</vt:lpwstr>
  </property>
  <property fmtid="{D5CDD505-2E9C-101B-9397-08002B2CF9AE}" pid="62" name="OfficeDocumentSecurity_06032019093329">
    <vt:lpwstr>06032019093329;E105254;0</vt:lpwstr>
  </property>
  <property fmtid="{D5CDD505-2E9C-101B-9397-08002B2CF9AE}" pid="63" name="OfficeDocumentSecurity_06032019192319">
    <vt:lpwstr>06032019192319;e006418;0</vt:lpwstr>
  </property>
  <property fmtid="{D5CDD505-2E9C-101B-9397-08002B2CF9AE}" pid="64" name="OfficeDocumentSecurity_06032019193258">
    <vt:lpwstr>06032019193258;e006418;0</vt:lpwstr>
  </property>
  <property fmtid="{D5CDD505-2E9C-101B-9397-08002B2CF9AE}" pid="65" name="OfficeDocumentSecurity_07032019105743">
    <vt:lpwstr>07032019105743;e006418;0</vt:lpwstr>
  </property>
  <property fmtid="{D5CDD505-2E9C-101B-9397-08002B2CF9AE}" pid="66" name="OfficeDocumentSecurity_07032019110804">
    <vt:lpwstr>07032019110804;e006418;0</vt:lpwstr>
  </property>
  <property fmtid="{D5CDD505-2E9C-101B-9397-08002B2CF9AE}" pid="67" name="OfficeDocumentSecurity_07032019112222">
    <vt:lpwstr>07032019112222;e006418;0</vt:lpwstr>
  </property>
  <property fmtid="{D5CDD505-2E9C-101B-9397-08002B2CF9AE}" pid="68" name="OfficeDocumentSecurity_07032019112344">
    <vt:lpwstr>07032019112344;e006418;0</vt:lpwstr>
  </property>
  <property fmtid="{D5CDD505-2E9C-101B-9397-08002B2CF9AE}" pid="69" name="OfficeDocumentSecurity_07032019121651">
    <vt:lpwstr>07032019121651;e006418;0</vt:lpwstr>
  </property>
  <property fmtid="{D5CDD505-2E9C-101B-9397-08002B2CF9AE}" pid="70" name="OfficeDocumentSecurity_07032019125456">
    <vt:lpwstr>07032019125456;e006418;0</vt:lpwstr>
  </property>
  <property fmtid="{D5CDD505-2E9C-101B-9397-08002B2CF9AE}" pid="71" name="OfficeDocumentSecurity_08032019092239">
    <vt:lpwstr>08032019092239;E105254;0</vt:lpwstr>
  </property>
  <property fmtid="{D5CDD505-2E9C-101B-9397-08002B2CF9AE}" pid="72" name="OfficeDocumentSecurity_08032019112920">
    <vt:lpwstr>08032019112920;e006418;0</vt:lpwstr>
  </property>
  <property fmtid="{D5CDD505-2E9C-101B-9397-08002B2CF9AE}" pid="73" name="OfficeDocumentSecurity_08032019112952">
    <vt:lpwstr>08032019112952;e006418;0</vt:lpwstr>
  </property>
  <property fmtid="{D5CDD505-2E9C-101B-9397-08002B2CF9AE}" pid="74" name="OfficeDocumentSecurity_08032019113028">
    <vt:lpwstr>08032019113028;e006418;0</vt:lpwstr>
  </property>
  <property fmtid="{D5CDD505-2E9C-101B-9397-08002B2CF9AE}" pid="75" name="OfficeDocumentSecurity_08032019114833">
    <vt:lpwstr>08032019114833;e006418;0</vt:lpwstr>
  </property>
  <property fmtid="{D5CDD505-2E9C-101B-9397-08002B2CF9AE}" pid="76" name="OfficeDocumentSecurity_08032019115003">
    <vt:lpwstr>08032019115003;e006418;0</vt:lpwstr>
  </property>
  <property fmtid="{D5CDD505-2E9C-101B-9397-08002B2CF9AE}" pid="77" name="OfficeDocumentSecurity_20022020110928">
    <vt:lpwstr>20022020110928;E105254;0</vt:lpwstr>
  </property>
  <property fmtid="{D5CDD505-2E9C-101B-9397-08002B2CF9AE}" pid="78" name="OfficeDocumentSecurity_20022020112443">
    <vt:lpwstr>20022020112443;E105254;0</vt:lpwstr>
  </property>
  <property fmtid="{D5CDD505-2E9C-101B-9397-08002B2CF9AE}" pid="79" name="OfficeDocumentSecurity_20022020113608">
    <vt:lpwstr>20022020113608;E105254;0</vt:lpwstr>
  </property>
  <property fmtid="{D5CDD505-2E9C-101B-9397-08002B2CF9AE}" pid="80" name="OfficeDocumentSecurity_20022020113746">
    <vt:lpwstr>20022020113746;E105254;0</vt:lpwstr>
  </property>
  <property fmtid="{D5CDD505-2E9C-101B-9397-08002B2CF9AE}" pid="81" name="OfficeDocumentSecurity_20022020114340">
    <vt:lpwstr>20022020114340;E105254;0</vt:lpwstr>
  </property>
  <property fmtid="{D5CDD505-2E9C-101B-9397-08002B2CF9AE}" pid="82" name="OfficeDocumentSecurity_20022020115416">
    <vt:lpwstr>20022020115416;E105254;0</vt:lpwstr>
  </property>
  <property fmtid="{D5CDD505-2E9C-101B-9397-08002B2CF9AE}" pid="83" name="OfficeDocumentSecurity_21022020102324">
    <vt:lpwstr>21022020102324;E105254;0</vt:lpwstr>
  </property>
  <property fmtid="{D5CDD505-2E9C-101B-9397-08002B2CF9AE}" pid="84" name="OfficeDocumentSecurity_21022020103457">
    <vt:lpwstr>21022020103457;E105254;0</vt:lpwstr>
  </property>
  <property fmtid="{D5CDD505-2E9C-101B-9397-08002B2CF9AE}" pid="85" name="OfficeDocumentSecurity_21022020105117">
    <vt:lpwstr>21022020105117;E105254;0</vt:lpwstr>
  </property>
  <property fmtid="{D5CDD505-2E9C-101B-9397-08002B2CF9AE}" pid="86" name="OfficeDocumentSecurity_21022020112805">
    <vt:lpwstr>21022020112805;E105254;0</vt:lpwstr>
  </property>
  <property fmtid="{D5CDD505-2E9C-101B-9397-08002B2CF9AE}" pid="87" name="OfficeDocumentSecurity_21022020112919">
    <vt:lpwstr>21022020112919;E105254;0</vt:lpwstr>
  </property>
  <property fmtid="{D5CDD505-2E9C-101B-9397-08002B2CF9AE}" pid="88" name="OfficeDocumentSecurity_21022020113553">
    <vt:lpwstr>21022020113553;E105254;0</vt:lpwstr>
  </property>
  <property fmtid="{D5CDD505-2E9C-101B-9397-08002B2CF9AE}" pid="89" name="OfficeDocumentSecurity_21022020113807">
    <vt:lpwstr>21022020113807;E105254;0</vt:lpwstr>
  </property>
  <property fmtid="{D5CDD505-2E9C-101B-9397-08002B2CF9AE}" pid="90" name="OfficeDocumentSecurity_21022020113903">
    <vt:lpwstr>21022020113903;E105254;0</vt:lpwstr>
  </property>
  <property fmtid="{D5CDD505-2E9C-101B-9397-08002B2CF9AE}" pid="91" name="OfficeDocumentSecurity_21022020114115">
    <vt:lpwstr>21022020114115;E105254;0</vt:lpwstr>
  </property>
  <property fmtid="{D5CDD505-2E9C-101B-9397-08002B2CF9AE}" pid="92" name="OfficeDocumentSecurity_21022020114253">
    <vt:lpwstr>21022020114253;E105254;0</vt:lpwstr>
  </property>
  <property fmtid="{D5CDD505-2E9C-101B-9397-08002B2CF9AE}" pid="93" name="OfficeDocumentSecurity_21022020114339">
    <vt:lpwstr>21022020114339;E105254;0</vt:lpwstr>
  </property>
  <property fmtid="{D5CDD505-2E9C-101B-9397-08002B2CF9AE}" pid="94" name="OfficeDocumentSecurity_21022020114408">
    <vt:lpwstr>21022020114408;E105254;0</vt:lpwstr>
  </property>
  <property fmtid="{D5CDD505-2E9C-101B-9397-08002B2CF9AE}" pid="95" name="OfficeDocumentSecurity_21022020114509">
    <vt:lpwstr>21022020114509;E105254;0</vt:lpwstr>
  </property>
  <property fmtid="{D5CDD505-2E9C-101B-9397-08002B2CF9AE}" pid="96" name="OfficeDocumentSecurity_02032020105827">
    <vt:lpwstr>02032020105827;E105254;0</vt:lpwstr>
  </property>
  <property fmtid="{D5CDD505-2E9C-101B-9397-08002B2CF9AE}" pid="97" name="OfficeDocumentSecurity_02032020111048">
    <vt:lpwstr>02032020111048;E105254;0</vt:lpwstr>
  </property>
  <property fmtid="{D5CDD505-2E9C-101B-9397-08002B2CF9AE}" pid="98" name="OfficeDocumentSecurity_02032020111246">
    <vt:lpwstr>02032020111246;E105254;0</vt:lpwstr>
  </property>
  <property fmtid="{D5CDD505-2E9C-101B-9397-08002B2CF9AE}" pid="99" name="OfficeDocumentSecurity_02032020112000">
    <vt:lpwstr>02032020112000;E105254;0</vt:lpwstr>
  </property>
  <property fmtid="{D5CDD505-2E9C-101B-9397-08002B2CF9AE}" pid="100" name="OfficeDocumentSecurity_02032020112008">
    <vt:lpwstr>02032020112008;E105254;0</vt:lpwstr>
  </property>
  <property fmtid="{D5CDD505-2E9C-101B-9397-08002B2CF9AE}" pid="101" name="OfficeDocumentSecurity_02032020112301">
    <vt:lpwstr>02032020112301;E105254;0</vt:lpwstr>
  </property>
  <property fmtid="{D5CDD505-2E9C-101B-9397-08002B2CF9AE}" pid="102" name="OfficeDocumentSecurity_02032020112313">
    <vt:lpwstr>02032020112313;E105254;0</vt:lpwstr>
  </property>
  <property fmtid="{D5CDD505-2E9C-101B-9397-08002B2CF9AE}" pid="103" name="OfficeDocumentSecurity_02032020112345">
    <vt:lpwstr>02032020112345;E105254;0</vt:lpwstr>
  </property>
  <property fmtid="{D5CDD505-2E9C-101B-9397-08002B2CF9AE}" pid="104" name="OfficeDocumentSecurity_02032020113135">
    <vt:lpwstr>02032020113135;E105254;0</vt:lpwstr>
  </property>
  <property fmtid="{D5CDD505-2E9C-101B-9397-08002B2CF9AE}" pid="105" name="OfficeDocumentSecurity_02032020113159">
    <vt:lpwstr>02032020113159;E105254;0</vt:lpwstr>
  </property>
  <property fmtid="{D5CDD505-2E9C-101B-9397-08002B2CF9AE}" pid="106" name="OfficeDocumentSecurity_05032020171021">
    <vt:lpwstr>05032020171021;e006418;0</vt:lpwstr>
  </property>
  <property fmtid="{D5CDD505-2E9C-101B-9397-08002B2CF9AE}" pid="107" name="OfficeDocumentSecurity_05032020171033">
    <vt:lpwstr>05032020171033;e006418;0</vt:lpwstr>
  </property>
  <property fmtid="{D5CDD505-2E9C-101B-9397-08002B2CF9AE}" pid="108" name="OfficeDocumentSecurity_05032020171042">
    <vt:lpwstr>05032020171042;e006418;0</vt:lpwstr>
  </property>
  <property fmtid="{D5CDD505-2E9C-101B-9397-08002B2CF9AE}" pid="109" name="OfficeDocumentSecurity_05032020172303">
    <vt:lpwstr>05032020172303;e006418;0</vt:lpwstr>
  </property>
  <property fmtid="{D5CDD505-2E9C-101B-9397-08002B2CF9AE}" pid="110" name="OfficeDocumentSecurity_05032020173140">
    <vt:lpwstr>05032020173140;E105254;0</vt:lpwstr>
  </property>
  <property fmtid="{D5CDD505-2E9C-101B-9397-08002B2CF9AE}" pid="111" name="OfficeDocumentSecurity_06032020084404">
    <vt:lpwstr>06032020084404;E105254;0</vt:lpwstr>
  </property>
  <property fmtid="{D5CDD505-2E9C-101B-9397-08002B2CF9AE}" pid="112" name="OfficeDocumentSecurity_06032020084516">
    <vt:lpwstr>06032020084516;E105254;0</vt:lpwstr>
  </property>
  <property fmtid="{D5CDD505-2E9C-101B-9397-08002B2CF9AE}" pid="113" name="OfficeDocumentSecurity_05032021113957">
    <vt:lpwstr>05032021113957;e006418;0</vt:lpwstr>
  </property>
  <property fmtid="{D5CDD505-2E9C-101B-9397-08002B2CF9AE}" pid="114" name="OfficeDocumentSecurity_05032021114224">
    <vt:lpwstr>05032021114224;e006418;0</vt:lpwstr>
  </property>
  <property fmtid="{D5CDD505-2E9C-101B-9397-08002B2CF9AE}" pid="115" name="OfficeDocumentSecurity_05032021114302">
    <vt:lpwstr>05032021114302;e006418;0</vt:lpwstr>
  </property>
  <property fmtid="{D5CDD505-2E9C-101B-9397-08002B2CF9AE}" pid="116" name="OfficeDocumentSecurity_18032021163848">
    <vt:lpwstr>18032021163848;e006418;0</vt:lpwstr>
  </property>
  <property fmtid="{D5CDD505-2E9C-101B-9397-08002B2CF9AE}" pid="117" name="OfficeDocumentSecurity_18032021163944">
    <vt:lpwstr>18032021163944;e006418;0</vt:lpwstr>
  </property>
  <property fmtid="{D5CDD505-2E9C-101B-9397-08002B2CF9AE}" pid="118" name="OfficeDocumentSecurity_19032021093231">
    <vt:lpwstr>19032021093231;e006418;0</vt:lpwstr>
  </property>
  <property fmtid="{D5CDD505-2E9C-101B-9397-08002B2CF9AE}" pid="119" name="OfficeDocumentSecurity_29032021105938">
    <vt:lpwstr>29032021105938;e006418;0</vt:lpwstr>
  </property>
  <property fmtid="{D5CDD505-2E9C-101B-9397-08002B2CF9AE}" pid="120" name="OfficeDocumentSecurity_02092021121743">
    <vt:lpwstr>02092021121743;e103809;0</vt:lpwstr>
  </property>
  <property fmtid="{D5CDD505-2E9C-101B-9397-08002B2CF9AE}" pid="121" name="ContentTypeId">
    <vt:lpwstr>0x010100125D78925D459C4792E0AB097CA57A8700468EE264CD9B964F9956379036DA5620</vt:lpwstr>
  </property>
  <property fmtid="{D5CDD505-2E9C-101B-9397-08002B2CF9AE}" pid="122" name="MSIP_Label_863bc15e-e7bf-41c1-bdb3-03882d8a2e2c_Enabled">
    <vt:lpwstr>true</vt:lpwstr>
  </property>
  <property fmtid="{D5CDD505-2E9C-101B-9397-08002B2CF9AE}" pid="123" name="MSIP_Label_863bc15e-e7bf-41c1-bdb3-03882d8a2e2c_SetDate">
    <vt:lpwstr>2022-09-17T13:10:37Z</vt:lpwstr>
  </property>
  <property fmtid="{D5CDD505-2E9C-101B-9397-08002B2CF9AE}" pid="124" name="MSIP_Label_863bc15e-e7bf-41c1-bdb3-03882d8a2e2c_Method">
    <vt:lpwstr>Privileged</vt:lpwstr>
  </property>
  <property fmtid="{D5CDD505-2E9C-101B-9397-08002B2CF9AE}" pid="125" name="MSIP_Label_863bc15e-e7bf-41c1-bdb3-03882d8a2e2c_Name">
    <vt:lpwstr>863bc15e-e7bf-41c1-bdb3-03882d8a2e2c</vt:lpwstr>
  </property>
  <property fmtid="{D5CDD505-2E9C-101B-9397-08002B2CF9AE}" pid="126" name="MSIP_Label_863bc15e-e7bf-41c1-bdb3-03882d8a2e2c_SiteId">
    <vt:lpwstr>6e06e42d-6925-47c6-b9e7-9581c7ca302a</vt:lpwstr>
  </property>
  <property fmtid="{D5CDD505-2E9C-101B-9397-08002B2CF9AE}" pid="127" name="MSIP_Label_863bc15e-e7bf-41c1-bdb3-03882d8a2e2c_ActionId">
    <vt:lpwstr>f38d4110-6dd4-4c49-92a9-2a626f11b75f</vt:lpwstr>
  </property>
  <property fmtid="{D5CDD505-2E9C-101B-9397-08002B2CF9AE}" pid="128" name="MSIP_Label_863bc15e-e7bf-41c1-bdb3-03882d8a2e2c_ContentBits">
    <vt:lpwstr>1</vt:lpwstr>
  </property>
  <property fmtid="{D5CDD505-2E9C-101B-9397-08002B2CF9AE}" pid="129" name="_dlc_DocIdItemGuid">
    <vt:lpwstr>6868d44e-0d53-4094-ae72-ce335b2d5ac9</vt:lpwstr>
  </property>
</Properties>
</file>