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50B498CA" w14:textId="4B2F0477" w:rsidR="001170FD" w:rsidRDefault="00B9017B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Nace </w:t>
      </w:r>
      <w:r w:rsidR="00774403">
        <w:rPr>
          <w:rFonts w:cs="Arial"/>
          <w:b/>
          <w:bCs/>
          <w:color w:val="000000"/>
          <w:sz w:val="32"/>
          <w:szCs w:val="32"/>
          <w:lang w:eastAsia="es-ES"/>
        </w:rPr>
        <w:t>la agencia de valores Allianz Soluciones de Inversión</w:t>
      </w:r>
      <w:r w:rsidR="001170FD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380CD838" w14:textId="368B74DF" w:rsidR="00774403" w:rsidRPr="005C467A" w:rsidRDefault="00774403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La </w:t>
      </w:r>
      <w:r w:rsidR="00EC08C7">
        <w:rPr>
          <w:b/>
          <w:sz w:val="24"/>
          <w:szCs w:val="24"/>
          <w:lang w:val="es-ES_tradnl"/>
        </w:rPr>
        <w:t xml:space="preserve">nueva compañía ha sido inscrita </w:t>
      </w:r>
      <w:r w:rsidR="005F7D06">
        <w:rPr>
          <w:b/>
          <w:sz w:val="24"/>
          <w:szCs w:val="24"/>
          <w:lang w:val="es-ES_tradnl"/>
        </w:rPr>
        <w:t xml:space="preserve">hoy </w:t>
      </w:r>
      <w:r w:rsidR="00EC08C7">
        <w:rPr>
          <w:b/>
          <w:sz w:val="24"/>
          <w:szCs w:val="24"/>
          <w:lang w:val="es-ES_tradnl"/>
        </w:rPr>
        <w:t xml:space="preserve">en el Registro Mercantil </w:t>
      </w:r>
    </w:p>
    <w:p w14:paraId="4CBFBB81" w14:textId="2C0B2266" w:rsidR="00BF595B" w:rsidRDefault="00256C68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</w:t>
      </w:r>
      <w:r w:rsidR="002A1EB6">
        <w:rPr>
          <w:b/>
          <w:sz w:val="24"/>
          <w:szCs w:val="24"/>
          <w:lang w:val="es-ES_tradnl"/>
        </w:rPr>
        <w:t xml:space="preserve">Seguros </w:t>
      </w:r>
      <w:r w:rsidR="00BF595B">
        <w:rPr>
          <w:b/>
          <w:sz w:val="24"/>
          <w:szCs w:val="24"/>
          <w:lang w:val="es-ES_tradnl"/>
        </w:rPr>
        <w:t>quiere posicionar</w:t>
      </w:r>
      <w:r>
        <w:rPr>
          <w:b/>
          <w:sz w:val="24"/>
          <w:szCs w:val="24"/>
          <w:lang w:val="es-ES_tradnl"/>
        </w:rPr>
        <w:t>se</w:t>
      </w:r>
      <w:r w:rsidR="00BF595B">
        <w:rPr>
          <w:b/>
          <w:sz w:val="24"/>
          <w:szCs w:val="24"/>
          <w:lang w:val="es-ES_tradnl"/>
        </w:rPr>
        <w:t xml:space="preserve"> como un </w:t>
      </w:r>
      <w:r>
        <w:rPr>
          <w:b/>
          <w:sz w:val="24"/>
          <w:szCs w:val="24"/>
          <w:lang w:val="es-ES_tradnl"/>
        </w:rPr>
        <w:t>actor</w:t>
      </w:r>
      <w:r w:rsidR="00BF595B">
        <w:rPr>
          <w:b/>
          <w:sz w:val="24"/>
          <w:szCs w:val="24"/>
          <w:lang w:val="es-ES_tradnl"/>
        </w:rPr>
        <w:t xml:space="preserve"> relevante en la gestión del patrimonio de los españoles</w:t>
      </w:r>
    </w:p>
    <w:p w14:paraId="36FBFC01" w14:textId="77777777" w:rsidR="002A1EB6" w:rsidRDefault="00774403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Seguros ya tiene más de </w:t>
      </w:r>
      <w:r w:rsidR="00DB2296">
        <w:rPr>
          <w:b/>
          <w:sz w:val="24"/>
          <w:szCs w:val="24"/>
          <w:lang w:val="es-ES_tradnl"/>
        </w:rPr>
        <w:t>1.000</w:t>
      </w:r>
      <w:r>
        <w:rPr>
          <w:b/>
          <w:sz w:val="24"/>
          <w:szCs w:val="24"/>
          <w:lang w:val="es-ES_tradnl"/>
        </w:rPr>
        <w:t xml:space="preserve"> mediadores certificados en </w:t>
      </w:r>
      <w:proofErr w:type="spellStart"/>
      <w:r>
        <w:rPr>
          <w:b/>
          <w:sz w:val="24"/>
          <w:szCs w:val="24"/>
          <w:lang w:val="es-ES_tradnl"/>
        </w:rPr>
        <w:t>MiFID</w:t>
      </w:r>
      <w:proofErr w:type="spellEnd"/>
      <w:r w:rsidR="002A1EB6" w:rsidRPr="002A1EB6">
        <w:rPr>
          <w:b/>
          <w:sz w:val="24"/>
          <w:szCs w:val="24"/>
          <w:lang w:val="es-ES_tradnl"/>
        </w:rPr>
        <w:t xml:space="preserve"> </w:t>
      </w:r>
    </w:p>
    <w:p w14:paraId="514703C5" w14:textId="7468BC9B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3FD1CB8F" w14:textId="7D229B56" w:rsidR="005B2FB3" w:rsidRDefault="00FA59FE" w:rsidP="000A4AE4">
      <w:pPr>
        <w:spacing w:line="276" w:lineRule="auto"/>
        <w:ind w:right="-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076E9C">
        <w:rPr>
          <w:rFonts w:cs="Arial"/>
          <w:b/>
          <w:lang w:val="es-ES_tradnl"/>
        </w:rPr>
        <w:t>3</w:t>
      </w:r>
      <w:r w:rsidR="00206E6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CD07D3">
        <w:rPr>
          <w:rFonts w:cs="Arial"/>
          <w:b/>
          <w:lang w:val="es-ES_tradnl"/>
        </w:rPr>
        <w:t xml:space="preserve">junio </w:t>
      </w:r>
      <w:r w:rsidR="00B9017B">
        <w:rPr>
          <w:rFonts w:cs="Arial"/>
          <w:b/>
          <w:lang w:val="es-ES_tradnl"/>
        </w:rPr>
        <w:t>de 2021</w:t>
      </w:r>
      <w:r w:rsidR="001170FD">
        <w:rPr>
          <w:rFonts w:cs="Arial"/>
          <w:b/>
          <w:lang w:val="es-ES_tradnl"/>
        </w:rPr>
        <w:t xml:space="preserve">-. </w:t>
      </w:r>
      <w:r w:rsidR="00BC5C93">
        <w:rPr>
          <w:rFonts w:cs="Arial"/>
          <w:b/>
          <w:lang w:val="es-ES_tradnl"/>
        </w:rPr>
        <w:t xml:space="preserve"> </w:t>
      </w:r>
      <w:r w:rsidR="00EC08C7">
        <w:rPr>
          <w:rFonts w:cs="Arial"/>
          <w:lang w:val="es-ES_tradnl"/>
        </w:rPr>
        <w:t>Allianz Soluciones de Inversión</w:t>
      </w:r>
      <w:r w:rsidR="0078212B">
        <w:rPr>
          <w:rFonts w:cs="Arial"/>
          <w:lang w:val="es-ES_tradnl"/>
        </w:rPr>
        <w:t>,</w:t>
      </w:r>
      <w:r w:rsidR="00EC08C7">
        <w:rPr>
          <w:rFonts w:cs="Arial"/>
          <w:lang w:val="es-ES_tradnl"/>
        </w:rPr>
        <w:t xml:space="preserve"> AV</w:t>
      </w:r>
      <w:r w:rsidR="0078212B">
        <w:rPr>
          <w:rFonts w:cs="Arial"/>
          <w:lang w:val="es-ES_tradnl"/>
        </w:rPr>
        <w:t>, S.A.</w:t>
      </w:r>
      <w:r w:rsidR="00520761">
        <w:rPr>
          <w:rFonts w:cs="Arial"/>
          <w:lang w:val="es-ES_tradnl"/>
        </w:rPr>
        <w:t xml:space="preserve"> (sociedad unipersonal)</w:t>
      </w:r>
      <w:r w:rsidR="00EC08C7">
        <w:rPr>
          <w:rFonts w:cs="Arial"/>
          <w:lang w:val="es-ES_tradnl"/>
        </w:rPr>
        <w:t xml:space="preserve"> ha sido inscrita hoy en el Registro Mercantil</w:t>
      </w:r>
      <w:r w:rsidR="0015337C">
        <w:rPr>
          <w:rFonts w:cs="Arial"/>
          <w:lang w:val="es-ES_tradnl"/>
        </w:rPr>
        <w:t>. L</w:t>
      </w:r>
      <w:bookmarkStart w:id="0" w:name="_GoBack"/>
      <w:bookmarkEnd w:id="0"/>
      <w:r w:rsidR="00076E9C">
        <w:rPr>
          <w:rFonts w:cs="Arial"/>
          <w:lang w:val="es-ES_tradnl"/>
        </w:rPr>
        <w:t xml:space="preserve">a compañía </w:t>
      </w:r>
      <w:r w:rsidR="005F7D06">
        <w:rPr>
          <w:rFonts w:cs="Arial"/>
          <w:lang w:val="es-ES_tradnl"/>
        </w:rPr>
        <w:t xml:space="preserve">está </w:t>
      </w:r>
      <w:r w:rsidR="005B2FB3">
        <w:rPr>
          <w:rFonts w:cs="Arial"/>
          <w:lang w:val="es-ES_tradnl"/>
        </w:rPr>
        <w:t>sujeta</w:t>
      </w:r>
      <w:r w:rsidR="005F7D06">
        <w:rPr>
          <w:rFonts w:cs="Arial"/>
          <w:lang w:val="es-ES_tradnl"/>
        </w:rPr>
        <w:t xml:space="preserve"> </w:t>
      </w:r>
      <w:r w:rsidR="005B2FB3">
        <w:rPr>
          <w:rFonts w:cs="Arial"/>
          <w:lang w:val="es-ES_tradnl"/>
        </w:rPr>
        <w:t>a las autorizaciones regulatorias para empezar a operar.</w:t>
      </w:r>
      <w:r w:rsidR="000A4AE4">
        <w:rPr>
          <w:rFonts w:cs="Arial"/>
          <w:lang w:val="es-ES_tradnl"/>
        </w:rPr>
        <w:t xml:space="preserve"> </w:t>
      </w:r>
    </w:p>
    <w:p w14:paraId="021EF548" w14:textId="77777777" w:rsidR="005B2FB3" w:rsidRDefault="005B2FB3" w:rsidP="000A4AE4">
      <w:pPr>
        <w:spacing w:line="276" w:lineRule="auto"/>
        <w:ind w:right="-1"/>
        <w:jc w:val="both"/>
        <w:rPr>
          <w:rFonts w:cs="Arial"/>
          <w:lang w:val="es-ES_tradnl"/>
        </w:rPr>
      </w:pPr>
    </w:p>
    <w:p w14:paraId="728920FF" w14:textId="58958BF5" w:rsidR="00BF595B" w:rsidRDefault="000A4AE4" w:rsidP="000A4AE4">
      <w:pPr>
        <w:spacing w:line="276" w:lineRule="auto"/>
        <w:ind w:right="-1"/>
        <w:jc w:val="both"/>
        <w:rPr>
          <w:lang w:val="es-ES_tradnl"/>
        </w:rPr>
      </w:pPr>
      <w:r>
        <w:rPr>
          <w:rFonts w:cs="Arial"/>
          <w:lang w:val="es-ES_tradnl"/>
        </w:rPr>
        <w:t>La nueva agencia de valores de Allianz</w:t>
      </w:r>
      <w:r>
        <w:rPr>
          <w:lang w:val="es-ES_tradnl"/>
        </w:rPr>
        <w:t xml:space="preserve"> centrará</w:t>
      </w:r>
      <w:r w:rsidR="009544FD" w:rsidRPr="009544FD">
        <w:rPr>
          <w:lang w:val="es-ES_tradnl"/>
        </w:rPr>
        <w:t xml:space="preserve"> su actividad en el asesoramiento financiero, </w:t>
      </w:r>
      <w:r w:rsidR="009544FD">
        <w:rPr>
          <w:lang w:val="es-ES_tradnl"/>
        </w:rPr>
        <w:t>la planificación patrimonial</w:t>
      </w:r>
      <w:r w:rsidR="009544FD" w:rsidRPr="009544FD">
        <w:rPr>
          <w:lang w:val="es-ES_tradnl"/>
        </w:rPr>
        <w:t xml:space="preserve"> y otros </w:t>
      </w:r>
      <w:r w:rsidR="00D34360">
        <w:rPr>
          <w:lang w:val="es-ES_tradnl"/>
        </w:rPr>
        <w:t>servicios financieros</w:t>
      </w:r>
      <w:r w:rsidR="004B72C1">
        <w:rPr>
          <w:lang w:val="es-ES_tradnl"/>
        </w:rPr>
        <w:t>,</w:t>
      </w:r>
      <w:r w:rsidR="004B72C1" w:rsidRPr="004B72C1">
        <w:rPr>
          <w:rFonts w:cs="Arial"/>
          <w:lang w:val="es-ES_tradnl"/>
        </w:rPr>
        <w:t xml:space="preserve"> </w:t>
      </w:r>
      <w:r w:rsidR="004B72C1" w:rsidRPr="001B7520">
        <w:rPr>
          <w:rFonts w:cs="Arial"/>
          <w:lang w:val="es-ES_tradnl"/>
        </w:rPr>
        <w:t>con una búsqueda constante de nuevos motores y oportunidades de inversión</w:t>
      </w:r>
      <w:r w:rsidR="004B72C1">
        <w:rPr>
          <w:rFonts w:cs="Arial"/>
          <w:lang w:val="es-ES_tradnl"/>
        </w:rPr>
        <w:t xml:space="preserve">. </w:t>
      </w:r>
      <w:r w:rsidR="00BF595B">
        <w:rPr>
          <w:lang w:val="es-ES_tradnl"/>
        </w:rPr>
        <w:t xml:space="preserve"> </w:t>
      </w:r>
      <w:r w:rsidR="00D34360">
        <w:rPr>
          <w:lang w:val="es-ES_tradnl"/>
        </w:rPr>
        <w:t xml:space="preserve">La compañía da así un paso más en su objetivo de </w:t>
      </w:r>
      <w:r w:rsidR="00BF595B">
        <w:rPr>
          <w:lang w:val="es-ES_tradnl"/>
        </w:rPr>
        <w:t xml:space="preserve">convertirse en un </w:t>
      </w:r>
      <w:r w:rsidR="00256C68">
        <w:rPr>
          <w:lang w:val="es-ES_tradnl"/>
        </w:rPr>
        <w:t>actor</w:t>
      </w:r>
      <w:r w:rsidR="00BF595B">
        <w:rPr>
          <w:lang w:val="es-ES_tradnl"/>
        </w:rPr>
        <w:t xml:space="preserve"> relevante en la gestión del patrimonio de los españoles.</w:t>
      </w:r>
      <w:r w:rsidR="005B2FB3" w:rsidRPr="005B2FB3">
        <w:rPr>
          <w:lang w:val="es-ES_tradnl"/>
        </w:rPr>
        <w:t xml:space="preserve"> </w:t>
      </w:r>
      <w:r w:rsidR="005B2FB3">
        <w:rPr>
          <w:lang w:val="es-ES_tradnl"/>
        </w:rPr>
        <w:t xml:space="preserve">Allianz </w:t>
      </w:r>
      <w:r w:rsidR="00076E9C">
        <w:rPr>
          <w:lang w:val="es-ES_tradnl"/>
        </w:rPr>
        <w:t xml:space="preserve">Seguros </w:t>
      </w:r>
      <w:r w:rsidR="005B2FB3">
        <w:rPr>
          <w:lang w:val="es-ES_tradnl"/>
        </w:rPr>
        <w:t xml:space="preserve">cuenta ya con </w:t>
      </w:r>
      <w:r w:rsidR="005B2FB3" w:rsidRPr="005C467A">
        <w:rPr>
          <w:lang w:val="es-ES_tradnl"/>
        </w:rPr>
        <w:t xml:space="preserve">más de 1.000 mediadores certificados en </w:t>
      </w:r>
      <w:proofErr w:type="spellStart"/>
      <w:r w:rsidR="005B2FB3" w:rsidRPr="005C467A">
        <w:rPr>
          <w:lang w:val="es-ES_tradnl"/>
        </w:rPr>
        <w:t>MiFID</w:t>
      </w:r>
      <w:proofErr w:type="spellEnd"/>
      <w:r w:rsidR="005B2FB3">
        <w:rPr>
          <w:lang w:val="es-ES_tradnl"/>
        </w:rPr>
        <w:t xml:space="preserve"> y una dilatada experiencia en la comercialización de productos de inversión basados en seguros (</w:t>
      </w:r>
      <w:proofErr w:type="spellStart"/>
      <w:r w:rsidR="005B2FB3">
        <w:rPr>
          <w:lang w:val="es-ES_tradnl"/>
        </w:rPr>
        <w:t>United</w:t>
      </w:r>
      <w:proofErr w:type="spellEnd"/>
      <w:r w:rsidR="005B2FB3">
        <w:rPr>
          <w:lang w:val="es-ES_tradnl"/>
        </w:rPr>
        <w:t xml:space="preserve"> </w:t>
      </w:r>
      <w:proofErr w:type="spellStart"/>
      <w:r w:rsidR="005B2FB3">
        <w:rPr>
          <w:lang w:val="es-ES_tradnl"/>
        </w:rPr>
        <w:t>Linked</w:t>
      </w:r>
      <w:proofErr w:type="spellEnd"/>
      <w:r w:rsidR="005B2FB3">
        <w:rPr>
          <w:lang w:val="es-ES_tradnl"/>
        </w:rPr>
        <w:t xml:space="preserve">). </w:t>
      </w:r>
      <w:r w:rsidR="005B2FB3" w:rsidRPr="00C9220D">
        <w:rPr>
          <w:lang w:val="es-ES_tradnl"/>
        </w:rPr>
        <w:t>De hecho,</w:t>
      </w:r>
      <w:r w:rsidR="005B2FB3" w:rsidRPr="000E2381">
        <w:rPr>
          <w:lang w:val="es-ES_tradnl"/>
        </w:rPr>
        <w:t xml:space="preserve"> cuenta con </w:t>
      </w:r>
      <w:r w:rsidR="005B2FB3" w:rsidRPr="007F53DD">
        <w:rPr>
          <w:lang w:val="es-ES_tradnl"/>
        </w:rPr>
        <w:t xml:space="preserve">946,4 </w:t>
      </w:r>
      <w:r w:rsidR="005B2FB3">
        <w:rPr>
          <w:lang w:val="es-ES_tradnl"/>
        </w:rPr>
        <w:t xml:space="preserve">millones </w:t>
      </w:r>
      <w:r w:rsidR="005B2FB3" w:rsidRPr="000E2381">
        <w:rPr>
          <w:lang w:val="es-ES_tradnl"/>
        </w:rPr>
        <w:t xml:space="preserve">en reservas matemáticas con el </w:t>
      </w:r>
      <w:proofErr w:type="spellStart"/>
      <w:r w:rsidR="005B2FB3" w:rsidRPr="000E2381">
        <w:rPr>
          <w:lang w:val="es-ES_tradnl"/>
        </w:rPr>
        <w:t>unit</w:t>
      </w:r>
      <w:proofErr w:type="spellEnd"/>
      <w:r w:rsidR="005B2FB3" w:rsidRPr="000E2381">
        <w:rPr>
          <w:lang w:val="es-ES_tradnl"/>
        </w:rPr>
        <w:t xml:space="preserve"> </w:t>
      </w:r>
      <w:proofErr w:type="spellStart"/>
      <w:r w:rsidR="005B2FB3" w:rsidRPr="000E2381">
        <w:rPr>
          <w:lang w:val="es-ES_tradnl"/>
        </w:rPr>
        <w:t>linked</w:t>
      </w:r>
      <w:proofErr w:type="spellEnd"/>
      <w:r w:rsidR="005B2FB3" w:rsidRPr="000E2381">
        <w:rPr>
          <w:lang w:val="es-ES_tradnl"/>
        </w:rPr>
        <w:t xml:space="preserve"> Allianz </w:t>
      </w:r>
      <w:proofErr w:type="spellStart"/>
      <w:r w:rsidR="005B2FB3" w:rsidRPr="000E2381">
        <w:rPr>
          <w:lang w:val="es-ES_tradnl"/>
        </w:rPr>
        <w:t>FondoVida</w:t>
      </w:r>
      <w:proofErr w:type="spellEnd"/>
      <w:r w:rsidR="005B2FB3">
        <w:rPr>
          <w:lang w:val="es-ES_tradnl"/>
        </w:rPr>
        <w:t>.</w:t>
      </w:r>
      <w:r w:rsidR="005B2FB3" w:rsidRPr="00C9220D">
        <w:rPr>
          <w:lang w:val="es-ES_tradnl"/>
        </w:rPr>
        <w:t xml:space="preserve"> </w:t>
      </w:r>
    </w:p>
    <w:p w14:paraId="5F99C999" w14:textId="77777777" w:rsidR="00D34360" w:rsidRDefault="00D34360" w:rsidP="009544FD">
      <w:pPr>
        <w:spacing w:line="276" w:lineRule="auto"/>
        <w:jc w:val="both"/>
        <w:rPr>
          <w:lang w:val="es-ES_tradnl"/>
        </w:rPr>
      </w:pPr>
    </w:p>
    <w:p w14:paraId="5C51C748" w14:textId="22436C34" w:rsidR="005C467A" w:rsidRDefault="002E4C84" w:rsidP="005C467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La creación de Allianz Soluciones de </w:t>
      </w:r>
      <w:r w:rsidR="00BB77DE">
        <w:rPr>
          <w:lang w:val="es-ES_tradnl"/>
        </w:rPr>
        <w:t>I</w:t>
      </w:r>
      <w:r>
        <w:rPr>
          <w:lang w:val="es-ES_tradnl"/>
        </w:rPr>
        <w:t xml:space="preserve">nversión se enmarca en el </w:t>
      </w:r>
      <w:r w:rsidRPr="005C467A">
        <w:rPr>
          <w:lang w:val="es-ES_tradnl"/>
        </w:rPr>
        <w:t xml:space="preserve">Plan Estratégico de Vida y </w:t>
      </w:r>
      <w:proofErr w:type="spellStart"/>
      <w:r w:rsidRPr="005C467A">
        <w:rPr>
          <w:lang w:val="es-ES_tradnl"/>
        </w:rPr>
        <w:t>Asset</w:t>
      </w:r>
      <w:proofErr w:type="spellEnd"/>
      <w:r w:rsidRPr="005C467A">
        <w:rPr>
          <w:lang w:val="es-ES_tradnl"/>
        </w:rPr>
        <w:t xml:space="preserve"> Management</w:t>
      </w:r>
      <w:r>
        <w:rPr>
          <w:lang w:val="es-ES_tradnl"/>
        </w:rPr>
        <w:t xml:space="preserve"> </w:t>
      </w:r>
      <w:r w:rsidR="00236099">
        <w:rPr>
          <w:lang w:val="es-ES_tradnl"/>
        </w:rPr>
        <w:t xml:space="preserve">(PEVAM) de Allianz Seguros, que </w:t>
      </w:r>
      <w:r w:rsidR="00076E9C">
        <w:rPr>
          <w:lang w:val="es-ES_tradnl"/>
        </w:rPr>
        <w:t xml:space="preserve">pretende </w:t>
      </w:r>
      <w:r w:rsidR="005B2FB3">
        <w:rPr>
          <w:lang w:val="es-ES_tradnl"/>
        </w:rPr>
        <w:t xml:space="preserve">acompañar </w:t>
      </w:r>
      <w:r w:rsidR="005C4876">
        <w:rPr>
          <w:lang w:val="es-ES_tradnl"/>
        </w:rPr>
        <w:t>a los clientes en todo</w:t>
      </w:r>
      <w:r w:rsidR="00236099" w:rsidRPr="005C467A">
        <w:rPr>
          <w:lang w:val="es-ES_tradnl"/>
        </w:rPr>
        <w:t xml:space="preserve"> su </w:t>
      </w:r>
      <w:r w:rsidR="005B2FB3">
        <w:rPr>
          <w:lang w:val="es-ES_tradnl"/>
        </w:rPr>
        <w:t>ciclo vital</w:t>
      </w:r>
      <w:r w:rsidR="00236099" w:rsidRPr="005C467A">
        <w:rPr>
          <w:lang w:val="es-ES_tradnl"/>
        </w:rPr>
        <w:t>, asesorándoles para que tomen las mejores decisiones de inversión</w:t>
      </w:r>
      <w:r w:rsidR="00236099">
        <w:rPr>
          <w:lang w:val="es-ES_tradnl"/>
        </w:rPr>
        <w:t xml:space="preserve">. En los últimos meses Allianz ha dado ya varios pasos en este sentido </w:t>
      </w:r>
      <w:r w:rsidR="0094040C">
        <w:rPr>
          <w:lang w:val="es-ES_tradnl"/>
        </w:rPr>
        <w:t xml:space="preserve">como </w:t>
      </w:r>
      <w:r w:rsidR="00236099">
        <w:rPr>
          <w:lang w:val="es-ES_tradnl"/>
        </w:rPr>
        <w:t xml:space="preserve">el lanzamiento de tres nuevos </w:t>
      </w:r>
      <w:hyperlink r:id="rId8" w:history="1">
        <w:r w:rsidR="00236099" w:rsidRPr="0094040C">
          <w:rPr>
            <w:rStyle w:val="Hipervnculo"/>
            <w:lang w:val="es-ES_tradnl"/>
          </w:rPr>
          <w:t>planes de pensiones</w:t>
        </w:r>
      </w:hyperlink>
      <w:r w:rsidR="00236099">
        <w:rPr>
          <w:lang w:val="es-ES_tradnl"/>
        </w:rPr>
        <w:t xml:space="preserve"> </w:t>
      </w:r>
      <w:r w:rsidR="00076E9C">
        <w:rPr>
          <w:lang w:val="es-ES_tradnl"/>
        </w:rPr>
        <w:t xml:space="preserve">diseñados </w:t>
      </w:r>
      <w:r w:rsidR="00236099">
        <w:rPr>
          <w:lang w:val="es-ES_tradnl"/>
        </w:rPr>
        <w:t>para di</w:t>
      </w:r>
      <w:r w:rsidR="005C467A">
        <w:rPr>
          <w:lang w:val="es-ES_tradnl"/>
        </w:rPr>
        <w:t>stintos perfiles de ahorradores</w:t>
      </w:r>
      <w:r w:rsidR="00236099">
        <w:rPr>
          <w:lang w:val="es-ES_tradnl"/>
        </w:rPr>
        <w:t xml:space="preserve"> que deseen complementar su pensión para la jubilación</w:t>
      </w:r>
      <w:r w:rsidR="00193D46">
        <w:rPr>
          <w:lang w:val="es-ES_tradnl"/>
        </w:rPr>
        <w:t>.</w:t>
      </w:r>
    </w:p>
    <w:p w14:paraId="7680E93C" w14:textId="77777777" w:rsidR="007955DA" w:rsidRDefault="007955DA" w:rsidP="004639F3">
      <w:pPr>
        <w:spacing w:line="276" w:lineRule="auto"/>
        <w:jc w:val="both"/>
        <w:rPr>
          <w:lang w:val="es-ES_tradnl"/>
        </w:rPr>
      </w:pPr>
    </w:p>
    <w:p w14:paraId="749116BE" w14:textId="5C46800E" w:rsidR="00A4571C" w:rsidRDefault="000B2AF7" w:rsidP="00BF595B">
      <w:pPr>
        <w:spacing w:line="276" w:lineRule="auto"/>
        <w:ind w:right="-1"/>
        <w:jc w:val="both"/>
        <w:rPr>
          <w:b/>
          <w:lang w:val="es-ES_tradnl"/>
        </w:rPr>
      </w:pPr>
      <w:r w:rsidDel="00241EB8">
        <w:rPr>
          <w:lang w:val="es-ES_tradnl"/>
        </w:rPr>
        <w:t xml:space="preserve"> </w:t>
      </w:r>
      <w:r w:rsidR="00A4571C" w:rsidRPr="005C467A">
        <w:rPr>
          <w:b/>
          <w:lang w:val="es-ES_tradnl"/>
        </w:rPr>
        <w:t>Allianz Soluciones de Inversión</w:t>
      </w:r>
    </w:p>
    <w:p w14:paraId="17AB9313" w14:textId="77777777" w:rsidR="005B2FB3" w:rsidRPr="005C467A" w:rsidRDefault="005B2FB3" w:rsidP="00BF595B">
      <w:pPr>
        <w:spacing w:line="276" w:lineRule="auto"/>
        <w:ind w:right="-1"/>
        <w:jc w:val="both"/>
        <w:rPr>
          <w:b/>
          <w:lang w:val="es-ES_tradnl"/>
        </w:rPr>
      </w:pPr>
    </w:p>
    <w:p w14:paraId="06C2283E" w14:textId="7442DD6B" w:rsidR="00A4571C" w:rsidRPr="00B9298A" w:rsidRDefault="00A4571C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 w:rsidRPr="00B9298A">
        <w:rPr>
          <w:lang w:val="es-ES_tradnl"/>
        </w:rPr>
        <w:t>José Luis Ferré</w:t>
      </w:r>
      <w:r w:rsidR="002A1EB6">
        <w:rPr>
          <w:lang w:val="es-ES_tradnl"/>
        </w:rPr>
        <w:t xml:space="preserve"> (CEO Allianz Seguros)</w:t>
      </w:r>
      <w:r w:rsidRPr="00B9298A">
        <w:rPr>
          <w:lang w:val="es-ES_tradnl"/>
        </w:rPr>
        <w:t>: Presidente</w:t>
      </w:r>
    </w:p>
    <w:p w14:paraId="33BE3C7D" w14:textId="1C5B49B8" w:rsidR="00A4571C" w:rsidRPr="00B9298A" w:rsidRDefault="00A4571C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 w:rsidRPr="00B9298A">
        <w:rPr>
          <w:lang w:val="es-ES_tradnl"/>
        </w:rPr>
        <w:lastRenderedPageBreak/>
        <w:t>Susana Mendia</w:t>
      </w:r>
      <w:r w:rsidR="002A1EB6">
        <w:rPr>
          <w:lang w:val="es-ES_tradnl"/>
        </w:rPr>
        <w:t xml:space="preserve"> (Subdirectora General de Vida, Salud y </w:t>
      </w:r>
      <w:proofErr w:type="spellStart"/>
      <w:r w:rsidR="002A1EB6">
        <w:rPr>
          <w:lang w:val="es-ES_tradnl"/>
        </w:rPr>
        <w:t>Asset</w:t>
      </w:r>
      <w:proofErr w:type="spellEnd"/>
      <w:r w:rsidR="002A1EB6">
        <w:rPr>
          <w:lang w:val="es-ES_tradnl"/>
        </w:rPr>
        <w:t xml:space="preserve"> Management de Allianz Seguros)</w:t>
      </w:r>
      <w:r w:rsidRPr="00B9298A">
        <w:rPr>
          <w:lang w:val="es-ES_tradnl"/>
        </w:rPr>
        <w:t>: Consejera</w:t>
      </w:r>
    </w:p>
    <w:p w14:paraId="38DAD25C" w14:textId="766B6098" w:rsidR="00A4571C" w:rsidRPr="00B9298A" w:rsidRDefault="00A4571C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 w:rsidRPr="00B9298A">
        <w:rPr>
          <w:lang w:val="es-ES_tradnl"/>
        </w:rPr>
        <w:t>Jaime Moreno</w:t>
      </w:r>
      <w:r w:rsidR="002A1EB6">
        <w:rPr>
          <w:lang w:val="es-ES_tradnl"/>
        </w:rPr>
        <w:t xml:space="preserve"> (Subdirector General de Inversiones de Allianz Seguros)</w:t>
      </w:r>
      <w:r w:rsidRPr="00B9298A">
        <w:rPr>
          <w:lang w:val="es-ES_tradnl"/>
        </w:rPr>
        <w:t>: Consejero</w:t>
      </w:r>
    </w:p>
    <w:p w14:paraId="11B2406F" w14:textId="77777777" w:rsidR="00A761BD" w:rsidRPr="002A1EB6" w:rsidRDefault="00A761BD" w:rsidP="001B7520">
      <w:pPr>
        <w:spacing w:line="276" w:lineRule="auto"/>
        <w:jc w:val="both"/>
        <w:rPr>
          <w:lang w:val="es-ES_tradnl"/>
        </w:rPr>
      </w:pPr>
    </w:p>
    <w:p w14:paraId="6D357E1E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02250E24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smartphone y tabletas o su área de </w:t>
      </w:r>
      <w:proofErr w:type="spellStart"/>
      <w:r w:rsidRPr="005260EA">
        <w:rPr>
          <w:rFonts w:cs="Arial"/>
          <w:lang w:val="es-ES_tradnl"/>
        </w:rPr>
        <w:t>eCliente</w:t>
      </w:r>
      <w:proofErr w:type="spellEnd"/>
      <w:r w:rsidRPr="005260EA">
        <w:rPr>
          <w:rFonts w:cs="Arial"/>
          <w:lang w:val="es-ES_tradnl"/>
        </w:rPr>
        <w:t xml:space="preserve"> de la </w:t>
      </w:r>
      <w:hyperlink r:id="rId9" w:history="1">
        <w:r w:rsidRPr="005260EA">
          <w:rPr>
            <w:rStyle w:val="Hipervnculo"/>
            <w:rFonts w:cs="Arial"/>
            <w:lang w:val="es-ES_tradnl"/>
          </w:rPr>
          <w:t>web corporativa</w:t>
        </w:r>
      </w:hyperlink>
      <w:r w:rsidRPr="005260EA">
        <w:rPr>
          <w:rFonts w:cs="Arial"/>
          <w:lang w:val="es-ES_tradnl"/>
        </w:rPr>
        <w:t xml:space="preserve"> y una información permanente a través de sus cerca de 2.000.000 de SMS enviados anualmente a los clientes.</w:t>
      </w:r>
    </w:p>
    <w:p w14:paraId="629C3B97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1EA6F8C3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</w:t>
      </w:r>
      <w:proofErr w:type="spellStart"/>
      <w:r w:rsidRPr="005260EA">
        <w:rPr>
          <w:rFonts w:cs="Arial"/>
          <w:lang w:val="es-ES_tradnl"/>
        </w:rPr>
        <w:t>FondoVida</w:t>
      </w:r>
      <w:proofErr w:type="spellEnd"/>
      <w:r w:rsidRPr="005260EA">
        <w:rPr>
          <w:rFonts w:cs="Arial"/>
          <w:lang w:val="es-ES_tradnl"/>
        </w:rPr>
        <w:t xml:space="preserve"> Plus, Allianz Protección Autónomos Plus y Allianz Negocio Plus. Además, la red de peritos digitales de la compañía gestiona más de 140.000 </w:t>
      </w:r>
      <w:proofErr w:type="spellStart"/>
      <w:r w:rsidRPr="005260EA">
        <w:rPr>
          <w:rFonts w:cs="Arial"/>
          <w:lang w:val="es-ES_tradnl"/>
        </w:rPr>
        <w:t>teleperitaciones</w:t>
      </w:r>
      <w:proofErr w:type="spellEnd"/>
      <w:r w:rsidRPr="005260EA">
        <w:rPr>
          <w:rFonts w:cs="Arial"/>
          <w:lang w:val="es-ES_tradnl"/>
        </w:rPr>
        <w:t xml:space="preserve"> al año.    </w:t>
      </w:r>
    </w:p>
    <w:p w14:paraId="06A20059" w14:textId="63E8EC40" w:rsidR="005260EA" w:rsidRDefault="005260EA" w:rsidP="005260EA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2958E059" w14:textId="77777777" w:rsidR="001170FD" w:rsidRPr="00241AC0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00D7FA9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5C2CE405" w14:textId="02C9A060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0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sectPr w:rsidR="001170FD" w:rsidRPr="00192ECA" w:rsidSect="001C1D7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E676" w14:textId="77777777" w:rsidR="00595E35" w:rsidRDefault="00595E35" w:rsidP="005A12DE">
      <w:r>
        <w:separator/>
      </w:r>
    </w:p>
  </w:endnote>
  <w:endnote w:type="continuationSeparator" w:id="0">
    <w:p w14:paraId="545A4569" w14:textId="77777777" w:rsidR="00595E35" w:rsidRDefault="00595E35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5833" w14:textId="77777777" w:rsidR="00595E35" w:rsidRDefault="00595E35" w:rsidP="005A12DE">
      <w:r>
        <w:separator/>
      </w:r>
    </w:p>
  </w:footnote>
  <w:footnote w:type="continuationSeparator" w:id="0">
    <w:p w14:paraId="1B7455F9" w14:textId="77777777" w:rsidR="00595E35" w:rsidRDefault="00595E35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1966BF13" w:rsidR="005A12DE" w:rsidRPr="00B111A5" w:rsidRDefault="005A12DE" w:rsidP="005A12DE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3A3D1B"/>
    <w:multiLevelType w:val="hybridMultilevel"/>
    <w:tmpl w:val="02F26BA6"/>
    <w:lvl w:ilvl="0" w:tplc="41B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0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FA6FD4"/>
    <w:multiLevelType w:val="hybridMultilevel"/>
    <w:tmpl w:val="DCC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27664"/>
    <w:rsid w:val="00030B3D"/>
    <w:rsid w:val="00032C70"/>
    <w:rsid w:val="00040601"/>
    <w:rsid w:val="0004380A"/>
    <w:rsid w:val="0007348C"/>
    <w:rsid w:val="00076E9C"/>
    <w:rsid w:val="00077BA1"/>
    <w:rsid w:val="000A4AE4"/>
    <w:rsid w:val="000B2AF7"/>
    <w:rsid w:val="000C5F04"/>
    <w:rsid w:val="000C790F"/>
    <w:rsid w:val="000D5404"/>
    <w:rsid w:val="000D5D3B"/>
    <w:rsid w:val="000E09D8"/>
    <w:rsid w:val="000E2381"/>
    <w:rsid w:val="000F2C50"/>
    <w:rsid w:val="001170FD"/>
    <w:rsid w:val="00123888"/>
    <w:rsid w:val="00125CA3"/>
    <w:rsid w:val="00133722"/>
    <w:rsid w:val="0013501D"/>
    <w:rsid w:val="00140352"/>
    <w:rsid w:val="0015337C"/>
    <w:rsid w:val="001653AA"/>
    <w:rsid w:val="00167E61"/>
    <w:rsid w:val="00183D2F"/>
    <w:rsid w:val="00192ECA"/>
    <w:rsid w:val="00193D46"/>
    <w:rsid w:val="001966EF"/>
    <w:rsid w:val="001A3E11"/>
    <w:rsid w:val="001B7520"/>
    <w:rsid w:val="001C1D7B"/>
    <w:rsid w:val="001D5614"/>
    <w:rsid w:val="001E4892"/>
    <w:rsid w:val="00201B7C"/>
    <w:rsid w:val="00206E69"/>
    <w:rsid w:val="002122CC"/>
    <w:rsid w:val="00236099"/>
    <w:rsid w:val="00241AC0"/>
    <w:rsid w:val="00241EB8"/>
    <w:rsid w:val="00244384"/>
    <w:rsid w:val="00252758"/>
    <w:rsid w:val="00256C68"/>
    <w:rsid w:val="0026227C"/>
    <w:rsid w:val="002822C8"/>
    <w:rsid w:val="002837A4"/>
    <w:rsid w:val="00286D4C"/>
    <w:rsid w:val="00295A34"/>
    <w:rsid w:val="002A1EB6"/>
    <w:rsid w:val="002A59BB"/>
    <w:rsid w:val="002D2F86"/>
    <w:rsid w:val="002E4C84"/>
    <w:rsid w:val="002F08B7"/>
    <w:rsid w:val="002F149A"/>
    <w:rsid w:val="00303A82"/>
    <w:rsid w:val="0030415C"/>
    <w:rsid w:val="0031438F"/>
    <w:rsid w:val="003238DF"/>
    <w:rsid w:val="00345A3B"/>
    <w:rsid w:val="0036122C"/>
    <w:rsid w:val="00370C36"/>
    <w:rsid w:val="003725C3"/>
    <w:rsid w:val="003B0859"/>
    <w:rsid w:val="003B1697"/>
    <w:rsid w:val="003B6D3B"/>
    <w:rsid w:val="003B738F"/>
    <w:rsid w:val="003C5E59"/>
    <w:rsid w:val="003D33DA"/>
    <w:rsid w:val="003D7871"/>
    <w:rsid w:val="003E1767"/>
    <w:rsid w:val="003E27E0"/>
    <w:rsid w:val="00405378"/>
    <w:rsid w:val="00437183"/>
    <w:rsid w:val="0043793D"/>
    <w:rsid w:val="004639F3"/>
    <w:rsid w:val="00465547"/>
    <w:rsid w:val="0048081F"/>
    <w:rsid w:val="004836C8"/>
    <w:rsid w:val="00486780"/>
    <w:rsid w:val="00490133"/>
    <w:rsid w:val="00492C37"/>
    <w:rsid w:val="0049679B"/>
    <w:rsid w:val="004B72C1"/>
    <w:rsid w:val="004B7C34"/>
    <w:rsid w:val="004C7475"/>
    <w:rsid w:val="004E3993"/>
    <w:rsid w:val="004F1378"/>
    <w:rsid w:val="004F7838"/>
    <w:rsid w:val="00511E82"/>
    <w:rsid w:val="00520761"/>
    <w:rsid w:val="005260EA"/>
    <w:rsid w:val="00530561"/>
    <w:rsid w:val="00551CFB"/>
    <w:rsid w:val="0055670D"/>
    <w:rsid w:val="00562FFF"/>
    <w:rsid w:val="00566189"/>
    <w:rsid w:val="00576142"/>
    <w:rsid w:val="00582E19"/>
    <w:rsid w:val="00584367"/>
    <w:rsid w:val="00591966"/>
    <w:rsid w:val="00595E35"/>
    <w:rsid w:val="005A12DE"/>
    <w:rsid w:val="005B2FB3"/>
    <w:rsid w:val="005C467A"/>
    <w:rsid w:val="005C4876"/>
    <w:rsid w:val="005D57C3"/>
    <w:rsid w:val="005E138D"/>
    <w:rsid w:val="005F7D06"/>
    <w:rsid w:val="006512BC"/>
    <w:rsid w:val="00653F20"/>
    <w:rsid w:val="00654E94"/>
    <w:rsid w:val="00656CFB"/>
    <w:rsid w:val="00681276"/>
    <w:rsid w:val="006A0A78"/>
    <w:rsid w:val="006A22DA"/>
    <w:rsid w:val="006A6075"/>
    <w:rsid w:val="006E6097"/>
    <w:rsid w:val="00731B5B"/>
    <w:rsid w:val="00753636"/>
    <w:rsid w:val="00774403"/>
    <w:rsid w:val="0078212B"/>
    <w:rsid w:val="00782484"/>
    <w:rsid w:val="00790A18"/>
    <w:rsid w:val="00791F59"/>
    <w:rsid w:val="00792B02"/>
    <w:rsid w:val="007955DA"/>
    <w:rsid w:val="007A6099"/>
    <w:rsid w:val="007C0CD2"/>
    <w:rsid w:val="007E3D9C"/>
    <w:rsid w:val="007F314F"/>
    <w:rsid w:val="007F53DD"/>
    <w:rsid w:val="00816F1C"/>
    <w:rsid w:val="00824C20"/>
    <w:rsid w:val="008330E9"/>
    <w:rsid w:val="00841D4F"/>
    <w:rsid w:val="00843CCE"/>
    <w:rsid w:val="008507B4"/>
    <w:rsid w:val="00850F51"/>
    <w:rsid w:val="0088392A"/>
    <w:rsid w:val="00887132"/>
    <w:rsid w:val="00893FCE"/>
    <w:rsid w:val="00894FAB"/>
    <w:rsid w:val="008B53FE"/>
    <w:rsid w:val="008D29DD"/>
    <w:rsid w:val="008E00F1"/>
    <w:rsid w:val="008E6D84"/>
    <w:rsid w:val="008F0303"/>
    <w:rsid w:val="009116DF"/>
    <w:rsid w:val="00920CA3"/>
    <w:rsid w:val="0094040C"/>
    <w:rsid w:val="009415FE"/>
    <w:rsid w:val="00941BBA"/>
    <w:rsid w:val="00945B8D"/>
    <w:rsid w:val="009544FD"/>
    <w:rsid w:val="009574A4"/>
    <w:rsid w:val="00987AA6"/>
    <w:rsid w:val="00997D4E"/>
    <w:rsid w:val="009A0C70"/>
    <w:rsid w:val="009B0CE2"/>
    <w:rsid w:val="009F7960"/>
    <w:rsid w:val="00A01F1D"/>
    <w:rsid w:val="00A05485"/>
    <w:rsid w:val="00A15584"/>
    <w:rsid w:val="00A219F9"/>
    <w:rsid w:val="00A32CEE"/>
    <w:rsid w:val="00A36BB7"/>
    <w:rsid w:val="00A37E18"/>
    <w:rsid w:val="00A4571C"/>
    <w:rsid w:val="00A761BD"/>
    <w:rsid w:val="00AA0899"/>
    <w:rsid w:val="00AA2EE9"/>
    <w:rsid w:val="00AA5C9D"/>
    <w:rsid w:val="00AB5C46"/>
    <w:rsid w:val="00AC04FF"/>
    <w:rsid w:val="00AC5DE6"/>
    <w:rsid w:val="00AC62BA"/>
    <w:rsid w:val="00AE04FD"/>
    <w:rsid w:val="00AE2475"/>
    <w:rsid w:val="00AE6F37"/>
    <w:rsid w:val="00AF2BB2"/>
    <w:rsid w:val="00AF78C8"/>
    <w:rsid w:val="00B0232E"/>
    <w:rsid w:val="00B2156B"/>
    <w:rsid w:val="00B33897"/>
    <w:rsid w:val="00B45F05"/>
    <w:rsid w:val="00B66B68"/>
    <w:rsid w:val="00B7539A"/>
    <w:rsid w:val="00B9017B"/>
    <w:rsid w:val="00B926A2"/>
    <w:rsid w:val="00B9298A"/>
    <w:rsid w:val="00BA7116"/>
    <w:rsid w:val="00BB5EBC"/>
    <w:rsid w:val="00BB77DE"/>
    <w:rsid w:val="00BC022F"/>
    <w:rsid w:val="00BC5C93"/>
    <w:rsid w:val="00BD31A0"/>
    <w:rsid w:val="00BD6CC6"/>
    <w:rsid w:val="00BF595B"/>
    <w:rsid w:val="00BF5DE7"/>
    <w:rsid w:val="00C01696"/>
    <w:rsid w:val="00C11F18"/>
    <w:rsid w:val="00C16A78"/>
    <w:rsid w:val="00C566EA"/>
    <w:rsid w:val="00C638DA"/>
    <w:rsid w:val="00C64F6A"/>
    <w:rsid w:val="00C67F4D"/>
    <w:rsid w:val="00C70170"/>
    <w:rsid w:val="00C7034B"/>
    <w:rsid w:val="00C70835"/>
    <w:rsid w:val="00C74BD5"/>
    <w:rsid w:val="00C9220D"/>
    <w:rsid w:val="00C93BBC"/>
    <w:rsid w:val="00CD07D3"/>
    <w:rsid w:val="00D14E8F"/>
    <w:rsid w:val="00D2352A"/>
    <w:rsid w:val="00D31F31"/>
    <w:rsid w:val="00D34360"/>
    <w:rsid w:val="00D52355"/>
    <w:rsid w:val="00D524BF"/>
    <w:rsid w:val="00D6547D"/>
    <w:rsid w:val="00D7209E"/>
    <w:rsid w:val="00D81E6E"/>
    <w:rsid w:val="00D844A8"/>
    <w:rsid w:val="00DA2AB1"/>
    <w:rsid w:val="00DA4E03"/>
    <w:rsid w:val="00DB2296"/>
    <w:rsid w:val="00DD1B74"/>
    <w:rsid w:val="00E22110"/>
    <w:rsid w:val="00E27947"/>
    <w:rsid w:val="00E35D21"/>
    <w:rsid w:val="00E428D2"/>
    <w:rsid w:val="00E5137A"/>
    <w:rsid w:val="00E673A9"/>
    <w:rsid w:val="00E738CF"/>
    <w:rsid w:val="00E765B9"/>
    <w:rsid w:val="00E8450A"/>
    <w:rsid w:val="00EA45E9"/>
    <w:rsid w:val="00EB04E7"/>
    <w:rsid w:val="00EB3886"/>
    <w:rsid w:val="00EC08C7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610BE"/>
    <w:rsid w:val="00FA59FE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B9298A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.allianz.es/news/allianz-entra-en-el-mercado-de-planes-de-pensiones-con-tres-nuevos-productos-14c5-6fae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ianz.es/descubre-allianz/actualidad/enlaces-de-int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5A1C-AE8E-4A82-8962-50C2C41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3</cp:revision>
  <cp:lastPrinted>2017-11-10T11:33:00Z</cp:lastPrinted>
  <dcterms:created xsi:type="dcterms:W3CDTF">2021-06-03T12:01:00Z</dcterms:created>
  <dcterms:modified xsi:type="dcterms:W3CDTF">2021-06-03T12:11:00Z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OfficeDocumentSecurity_22102020181446">
    <vt:lpwstr>22102020181446;E106077;0</vt:lpwstr>
  </property>
  <property fmtid="{D5CDD505-2E9C-101B-9397-08002B2CF9AE}" pid="114" name="OfficeDocumentSecurity_23102020103725">
    <vt:lpwstr>23102020103725;E106077;0</vt:lpwstr>
  </property>
  <property fmtid="{D5CDD505-2E9C-101B-9397-08002B2CF9AE}" pid="115" name="OfficeDocumentSecurity_28102020085930">
    <vt:lpwstr>28102020085930;E106077;0</vt:lpwstr>
  </property>
  <property fmtid="{D5CDD505-2E9C-101B-9397-08002B2CF9AE}" pid="116" name="OfficeDocumentSecurity_16112020175238">
    <vt:lpwstr>16112020175238;e006418;0</vt:lpwstr>
  </property>
  <property fmtid="{D5CDD505-2E9C-101B-9397-08002B2CF9AE}" pid="117" name="OfficeDocumentSecurity_16112020180258">
    <vt:lpwstr>16112020180258;e006418;0</vt:lpwstr>
  </property>
  <property fmtid="{D5CDD505-2E9C-101B-9397-08002B2CF9AE}" pid="118" name="OfficeDocumentSecurity_16112020182259">
    <vt:lpwstr>16112020182259;e006418;0</vt:lpwstr>
  </property>
  <property fmtid="{D5CDD505-2E9C-101B-9397-08002B2CF9AE}" pid="119" name="OfficeDocumentSecurity_16112020183029">
    <vt:lpwstr>16112020183029;e006418;0</vt:lpwstr>
  </property>
  <property fmtid="{D5CDD505-2E9C-101B-9397-08002B2CF9AE}" pid="120" name="OfficeDocumentSecurity_17112020160342">
    <vt:lpwstr>17112020160342;e006418;0</vt:lpwstr>
  </property>
  <property fmtid="{D5CDD505-2E9C-101B-9397-08002B2CF9AE}" pid="121" name="OfficeDocumentSecurity_17112020160459">
    <vt:lpwstr>17112020160459;e006418;0</vt:lpwstr>
  </property>
  <property fmtid="{D5CDD505-2E9C-101B-9397-08002B2CF9AE}" pid="122" name="OfficeDocumentSecurity_17112020161141">
    <vt:lpwstr>17112020161141;e006418;0</vt:lpwstr>
  </property>
  <property fmtid="{D5CDD505-2E9C-101B-9397-08002B2CF9AE}" pid="123" name="OfficeDocumentSecurity_03052021102806">
    <vt:lpwstr>03052021102806;e006418;0</vt:lpwstr>
  </property>
  <property fmtid="{D5CDD505-2E9C-101B-9397-08002B2CF9AE}" pid="124" name="OfficeDocumentSecurity_03052021103800">
    <vt:lpwstr>03052021103800;e006418;0</vt:lpwstr>
  </property>
  <property fmtid="{D5CDD505-2E9C-101B-9397-08002B2CF9AE}" pid="125" name="OfficeDocumentSecurity_19052021105721">
    <vt:lpwstr>19052021105721;e006418;0</vt:lpwstr>
  </property>
  <property fmtid="{D5CDD505-2E9C-101B-9397-08002B2CF9AE}" pid="126" name="OfficeDocumentSecurity_19052021110406">
    <vt:lpwstr>19052021110406;e006418;0</vt:lpwstr>
  </property>
  <property fmtid="{D5CDD505-2E9C-101B-9397-08002B2CF9AE}" pid="127" name="OfficeDocumentSecurity_25052021180105">
    <vt:lpwstr>25052021180105;e006418;0</vt:lpwstr>
  </property>
  <property fmtid="{D5CDD505-2E9C-101B-9397-08002B2CF9AE}" pid="128" name="OfficeDocumentSecurity_25052021181737">
    <vt:lpwstr>25052021181737;e006418;0</vt:lpwstr>
  </property>
  <property fmtid="{D5CDD505-2E9C-101B-9397-08002B2CF9AE}" pid="129" name="OfficeDocumentSecurity_25052021182200">
    <vt:lpwstr>25052021182200;e006418;0</vt:lpwstr>
  </property>
  <property fmtid="{D5CDD505-2E9C-101B-9397-08002B2CF9AE}" pid="130" name="OfficeDocumentSecurity_25052021182736">
    <vt:lpwstr>25052021182736;e006418;0</vt:lpwstr>
  </property>
  <property fmtid="{D5CDD505-2E9C-101B-9397-08002B2CF9AE}" pid="131" name="OfficeDocumentSecurity_25052021182837">
    <vt:lpwstr>25052021182837;e006418;0</vt:lpwstr>
  </property>
  <property fmtid="{D5CDD505-2E9C-101B-9397-08002B2CF9AE}" pid="132" name="OfficeDocumentSecurity_25052021182932">
    <vt:lpwstr>25052021182932;e006418;0</vt:lpwstr>
  </property>
  <property fmtid="{D5CDD505-2E9C-101B-9397-08002B2CF9AE}" pid="133" name="OfficeDocumentSecurity_03062021120042">
    <vt:lpwstr>03062021120042;e006418;0</vt:lpwstr>
  </property>
  <property fmtid="{D5CDD505-2E9C-101B-9397-08002B2CF9AE}" pid="134" name="OfficeDocumentSecurity_03062021120630">
    <vt:lpwstr>03062021120630;e006418;0</vt:lpwstr>
  </property>
  <property fmtid="{D5CDD505-2E9C-101B-9397-08002B2CF9AE}" pid="135" name="OfficeDocumentSecurity_03062021122553">
    <vt:lpwstr>03062021122553;e006418;0</vt:lpwstr>
  </property>
  <property fmtid="{D5CDD505-2E9C-101B-9397-08002B2CF9AE}" pid="136" name="OfficeDocumentSecurity_03062021125731">
    <vt:lpwstr>03062021125731;e006418;0</vt:lpwstr>
  </property>
  <property fmtid="{D5CDD505-2E9C-101B-9397-08002B2CF9AE}" pid="137" name="OfficeDocumentSecurity_03062021130428">
    <vt:lpwstr>03062021130428;e006418;0</vt:lpwstr>
  </property>
  <property fmtid="{D5CDD505-2E9C-101B-9397-08002B2CF9AE}" pid="138" name="OfficeDocumentSecurity_03062021130731">
    <vt:lpwstr>03062021130731;e006418;0</vt:lpwstr>
  </property>
  <property fmtid="{D5CDD505-2E9C-101B-9397-08002B2CF9AE}" pid="139" name="OfficeDocumentSecurity_03062021131025">
    <vt:lpwstr>03062021131025;e006418;0</vt:lpwstr>
  </property>
  <property fmtid="{D5CDD505-2E9C-101B-9397-08002B2CF9AE}" pid="140" name="OfficeDocumentSecurity_03062021131532">
    <vt:lpwstr>03062021131532;e004666;0</vt:lpwstr>
  </property>
</Properties>
</file>