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2AC6F30C" w:rsidR="00D4710D" w:rsidRDefault="00D4710D" w:rsidP="4DB18153">
      <w:pPr>
        <w:ind w:firstLine="708"/>
        <w:rPr>
          <w:b/>
          <w:bCs/>
          <w:sz w:val="24"/>
          <w:szCs w:val="24"/>
        </w:rPr>
      </w:pPr>
    </w:p>
    <w:p w14:paraId="1F880FCD" w14:textId="3C30C97E" w:rsidR="006C3C9C" w:rsidRDefault="005C07CE" w:rsidP="4DB18153">
      <w:pPr>
        <w:ind w:left="900" w:right="944"/>
        <w:jc w:val="center"/>
        <w:rPr>
          <w:b/>
          <w:bCs/>
          <w:sz w:val="32"/>
          <w:szCs w:val="32"/>
        </w:rPr>
      </w:pPr>
      <w:r>
        <w:rPr>
          <w:b/>
          <w:bCs/>
          <w:sz w:val="32"/>
          <w:szCs w:val="32"/>
        </w:rPr>
        <w:t>Miguel Pérez Jaime y Carmen González asumen nuevas responsabilidades directivas en Allianz</w:t>
      </w:r>
    </w:p>
    <w:p w14:paraId="7609B9CE" w14:textId="77777777" w:rsidR="005C07CE" w:rsidRPr="00BA6FED" w:rsidRDefault="005C07CE" w:rsidP="4DB18153">
      <w:pPr>
        <w:ind w:left="900" w:right="944"/>
        <w:jc w:val="center"/>
        <w:rPr>
          <w:b/>
          <w:bCs/>
          <w:sz w:val="32"/>
          <w:szCs w:val="32"/>
        </w:rPr>
      </w:pPr>
    </w:p>
    <w:p w14:paraId="02EB378F" w14:textId="77777777" w:rsidR="00662094" w:rsidRPr="0073788A" w:rsidRDefault="00662094" w:rsidP="00F80591">
      <w:pPr>
        <w:ind w:left="540" w:right="944"/>
        <w:jc w:val="center"/>
        <w:rPr>
          <w:sz w:val="32"/>
          <w:szCs w:val="32"/>
          <w:lang w:val="es-ES_tradnl"/>
        </w:rPr>
      </w:pPr>
    </w:p>
    <w:p w14:paraId="28092325" w14:textId="3D309E74" w:rsidR="00575442" w:rsidRDefault="005C07CE" w:rsidP="7C6E0EA4">
      <w:pPr>
        <w:numPr>
          <w:ilvl w:val="0"/>
          <w:numId w:val="5"/>
        </w:numPr>
        <w:spacing w:line="360" w:lineRule="auto"/>
        <w:ind w:left="896" w:right="941"/>
        <w:rPr>
          <w:b/>
          <w:bCs/>
          <w:sz w:val="24"/>
          <w:szCs w:val="24"/>
        </w:rPr>
      </w:pPr>
      <w:r>
        <w:rPr>
          <w:b/>
          <w:bCs/>
          <w:sz w:val="24"/>
          <w:szCs w:val="24"/>
        </w:rPr>
        <w:t xml:space="preserve">Miguel Pérez Jaime es nombrado Key </w:t>
      </w:r>
      <w:proofErr w:type="spellStart"/>
      <w:r>
        <w:rPr>
          <w:b/>
          <w:bCs/>
          <w:sz w:val="24"/>
          <w:szCs w:val="24"/>
        </w:rPr>
        <w:t>Account</w:t>
      </w:r>
      <w:proofErr w:type="spellEnd"/>
      <w:r>
        <w:rPr>
          <w:b/>
          <w:bCs/>
          <w:sz w:val="24"/>
          <w:szCs w:val="24"/>
        </w:rPr>
        <w:t xml:space="preserve"> Manager de Allianz para BBVA, para </w:t>
      </w:r>
      <w:r w:rsidR="00482E93">
        <w:rPr>
          <w:b/>
          <w:bCs/>
          <w:sz w:val="24"/>
          <w:szCs w:val="24"/>
        </w:rPr>
        <w:t>seguir fortaleciendo</w:t>
      </w:r>
      <w:r>
        <w:rPr>
          <w:b/>
          <w:bCs/>
          <w:sz w:val="24"/>
          <w:szCs w:val="24"/>
        </w:rPr>
        <w:t xml:space="preserve"> la relación con el banco</w:t>
      </w:r>
    </w:p>
    <w:p w14:paraId="1A2C2670" w14:textId="0D3B9552" w:rsidR="00A119E9" w:rsidRPr="00A119E9" w:rsidRDefault="005C07CE" w:rsidP="3DA3BC8F">
      <w:pPr>
        <w:pStyle w:val="Prrafodelista"/>
        <w:numPr>
          <w:ilvl w:val="0"/>
          <w:numId w:val="5"/>
        </w:numPr>
        <w:spacing w:line="360" w:lineRule="auto"/>
        <w:ind w:right="348"/>
        <w:rPr>
          <w:rFonts w:ascii="Arial" w:eastAsia="Times New Roman" w:hAnsi="Arial" w:cs="Times New Roman"/>
          <w:b/>
          <w:bCs/>
          <w:sz w:val="24"/>
          <w:szCs w:val="24"/>
          <w:lang w:eastAsia="de-DE"/>
        </w:rPr>
      </w:pPr>
      <w:r>
        <w:rPr>
          <w:rFonts w:ascii="Arial" w:eastAsia="Times New Roman" w:hAnsi="Arial" w:cs="Times New Roman"/>
          <w:b/>
          <w:bCs/>
          <w:sz w:val="24"/>
          <w:szCs w:val="24"/>
          <w:lang w:eastAsia="de-DE"/>
        </w:rPr>
        <w:t xml:space="preserve">Carmen González sucederá a Miguel como Directora General Comercial de Allianz Seguros, y </w:t>
      </w:r>
      <w:r w:rsidR="000D22D7">
        <w:rPr>
          <w:rFonts w:ascii="Arial" w:eastAsia="Times New Roman" w:hAnsi="Arial" w:cs="Times New Roman"/>
          <w:b/>
          <w:bCs/>
          <w:sz w:val="24"/>
          <w:szCs w:val="24"/>
          <w:lang w:eastAsia="de-DE"/>
        </w:rPr>
        <w:t>también formará parte</w:t>
      </w:r>
      <w:r>
        <w:rPr>
          <w:rFonts w:ascii="Arial" w:eastAsia="Times New Roman" w:hAnsi="Arial" w:cs="Times New Roman"/>
          <w:b/>
          <w:bCs/>
          <w:sz w:val="24"/>
          <w:szCs w:val="24"/>
          <w:lang w:eastAsia="de-DE"/>
        </w:rPr>
        <w:t xml:space="preserve"> del Comité de Dirección</w:t>
      </w:r>
    </w:p>
    <w:p w14:paraId="413BCAE3" w14:textId="77777777" w:rsidR="00C7564E" w:rsidRPr="00C7564E" w:rsidRDefault="00C7564E" w:rsidP="00C7564E">
      <w:pPr>
        <w:spacing w:line="360" w:lineRule="auto"/>
        <w:ind w:right="941"/>
        <w:rPr>
          <w:b/>
          <w:sz w:val="24"/>
          <w:szCs w:val="24"/>
          <w:lang w:val="es-ES_tradnl"/>
        </w:rPr>
      </w:pPr>
    </w:p>
    <w:p w14:paraId="05B6E6F6" w14:textId="79F7C3FD" w:rsidR="00352E1B" w:rsidRDefault="008A5BC4" w:rsidP="005C07CE">
      <w:pPr>
        <w:spacing w:line="276" w:lineRule="auto"/>
        <w:ind w:right="490"/>
        <w:jc w:val="both"/>
      </w:pPr>
      <w:r w:rsidRPr="3DA3BC8F">
        <w:rPr>
          <w:b/>
          <w:bCs/>
        </w:rPr>
        <w:t>Madrid</w:t>
      </w:r>
      <w:r w:rsidR="002F39B7" w:rsidRPr="3DA3BC8F">
        <w:rPr>
          <w:b/>
          <w:bCs/>
        </w:rPr>
        <w:t xml:space="preserve">, </w:t>
      </w:r>
      <w:r w:rsidR="00074D94">
        <w:rPr>
          <w:b/>
          <w:bCs/>
        </w:rPr>
        <w:t>15</w:t>
      </w:r>
      <w:r w:rsidR="007D7377" w:rsidRPr="3DA3BC8F">
        <w:rPr>
          <w:b/>
          <w:bCs/>
        </w:rPr>
        <w:t xml:space="preserve"> de </w:t>
      </w:r>
      <w:r w:rsidR="00CF77C8" w:rsidRPr="3DA3BC8F">
        <w:rPr>
          <w:b/>
          <w:bCs/>
        </w:rPr>
        <w:t>enero</w:t>
      </w:r>
      <w:r w:rsidR="002F39B7" w:rsidRPr="3DA3BC8F">
        <w:rPr>
          <w:b/>
          <w:bCs/>
        </w:rPr>
        <w:t xml:space="preserve"> de </w:t>
      </w:r>
      <w:r w:rsidR="00D07053" w:rsidRPr="3DA3BC8F">
        <w:rPr>
          <w:b/>
          <w:bCs/>
        </w:rPr>
        <w:t>202</w:t>
      </w:r>
      <w:r w:rsidR="00CF77C8" w:rsidRPr="3DA3BC8F">
        <w:rPr>
          <w:b/>
          <w:bCs/>
        </w:rPr>
        <w:t>5</w:t>
      </w:r>
      <w:r w:rsidR="002F39B7" w:rsidRPr="3DA3BC8F">
        <w:rPr>
          <w:b/>
          <w:bCs/>
        </w:rPr>
        <w:t>.-</w:t>
      </w:r>
      <w:r w:rsidR="002F39B7">
        <w:t xml:space="preserve"> </w:t>
      </w:r>
      <w:r w:rsidR="005C07CE">
        <w:t xml:space="preserve">Allianz Seguros sigue fortaleciendo su estructura directiva con la ambición de ser la compañía de referencia en todos los canales. Con este objetivo, Miguel Pérez Jaime, hasta ahora Director General Comercial, ha sido nombrado Key </w:t>
      </w:r>
      <w:proofErr w:type="spellStart"/>
      <w:r w:rsidR="005C07CE">
        <w:t>Account</w:t>
      </w:r>
      <w:proofErr w:type="spellEnd"/>
      <w:r w:rsidR="005C07CE">
        <w:t xml:space="preserve"> Manager de la compañía para BBVA, para seguir fortaleciendo la relación</w:t>
      </w:r>
      <w:r w:rsidR="000D22D7">
        <w:t xml:space="preserve"> de bancaseguros con la entidad bancaria</w:t>
      </w:r>
      <w:r w:rsidR="005C07CE">
        <w:t xml:space="preserve">. Además, Carmen Gonzalez, hasta ahora Directora Comercial de la zona Norte, </w:t>
      </w:r>
      <w:r w:rsidR="00482E93">
        <w:t xml:space="preserve">sucederá a Miguel y </w:t>
      </w:r>
      <w:r w:rsidR="000D22D7">
        <w:t>como</w:t>
      </w:r>
      <w:r w:rsidR="005C07CE">
        <w:t xml:space="preserve"> Directora General Comercial</w:t>
      </w:r>
      <w:r w:rsidR="00482E93">
        <w:t xml:space="preserve">. También </w:t>
      </w:r>
      <w:r w:rsidR="000D22D7">
        <w:t>formará</w:t>
      </w:r>
      <w:r w:rsidR="00482E93">
        <w:t xml:space="preserve"> parte del Comité de Dirección de la compañía.</w:t>
      </w:r>
      <w:r w:rsidR="00074D94">
        <w:t xml:space="preserve"> </w:t>
      </w:r>
      <w:r w:rsidR="000D22D7">
        <w:t>Ambos</w:t>
      </w:r>
      <w:r w:rsidR="00074D94">
        <w:t xml:space="preserve"> cambios s</w:t>
      </w:r>
      <w:r w:rsidR="000D22D7">
        <w:t>erán</w:t>
      </w:r>
      <w:r w:rsidR="00074D94">
        <w:t xml:space="preserve"> efectivos a partir del 1 de marzo.</w:t>
      </w:r>
    </w:p>
    <w:p w14:paraId="00734125" w14:textId="77777777" w:rsidR="00482E93" w:rsidRDefault="00482E93" w:rsidP="005C07CE">
      <w:pPr>
        <w:spacing w:line="276" w:lineRule="auto"/>
        <w:ind w:right="490"/>
        <w:jc w:val="both"/>
      </w:pPr>
    </w:p>
    <w:p w14:paraId="758DA700" w14:textId="3126B773" w:rsidR="00482E93" w:rsidRDefault="00482E93" w:rsidP="005C07CE">
      <w:pPr>
        <w:spacing w:line="276" w:lineRule="auto"/>
        <w:ind w:right="490"/>
        <w:jc w:val="both"/>
      </w:pPr>
      <w:r w:rsidRPr="00501C52">
        <w:rPr>
          <w:i/>
          <w:iCs/>
        </w:rPr>
        <w:t>“Miguel ha hecho un trabajo fantástico en el área comercial lanzando</w:t>
      </w:r>
      <w:r w:rsidR="000D22D7">
        <w:rPr>
          <w:i/>
          <w:iCs/>
        </w:rPr>
        <w:t xml:space="preserve"> y consolidando</w:t>
      </w:r>
      <w:r w:rsidRPr="00501C52">
        <w:rPr>
          <w:i/>
          <w:iCs/>
        </w:rPr>
        <w:t xml:space="preserve"> el Nuevo Modelo Comercial de la compañía, que nos ha dado excelentes resultados”</w:t>
      </w:r>
      <w:r>
        <w:t xml:space="preserve">, dice </w:t>
      </w:r>
      <w:r w:rsidRPr="00501C52">
        <w:rPr>
          <w:b/>
          <w:bCs/>
        </w:rPr>
        <w:t>Veit Stutz</w:t>
      </w:r>
      <w:r>
        <w:t xml:space="preserve">, Consejero Delegado de Allianz. </w:t>
      </w:r>
      <w:r w:rsidRPr="00501C52">
        <w:rPr>
          <w:i/>
          <w:iCs/>
        </w:rPr>
        <w:t xml:space="preserve">“Sus éxitos, su experiencia de negocio y comercial, en diferentes canales y países, le hacen ser la </w:t>
      </w:r>
      <w:r w:rsidR="00501C52">
        <w:rPr>
          <w:i/>
          <w:iCs/>
        </w:rPr>
        <w:t>persona</w:t>
      </w:r>
      <w:r w:rsidRPr="00501C52">
        <w:rPr>
          <w:i/>
          <w:iCs/>
        </w:rPr>
        <w:t xml:space="preserve"> </w:t>
      </w:r>
      <w:r w:rsidR="00501C52" w:rsidRPr="00501C52">
        <w:rPr>
          <w:i/>
          <w:iCs/>
        </w:rPr>
        <w:t>adecuada</w:t>
      </w:r>
      <w:r w:rsidRPr="00501C52">
        <w:rPr>
          <w:i/>
          <w:iCs/>
        </w:rPr>
        <w:t xml:space="preserve"> para </w:t>
      </w:r>
      <w:r w:rsidR="00501C52" w:rsidRPr="00501C52">
        <w:rPr>
          <w:i/>
          <w:iCs/>
        </w:rPr>
        <w:t>seguir fortaleciendo</w:t>
      </w:r>
      <w:r w:rsidRPr="00501C52">
        <w:rPr>
          <w:i/>
          <w:iCs/>
        </w:rPr>
        <w:t xml:space="preserve"> nuestra relación con el BBVA. Creo que</w:t>
      </w:r>
      <w:r w:rsidR="00501C52" w:rsidRPr="00501C52">
        <w:rPr>
          <w:i/>
          <w:iCs/>
        </w:rPr>
        <w:t xml:space="preserve"> con BBVA Allianz</w:t>
      </w:r>
      <w:r w:rsidRPr="00501C52">
        <w:rPr>
          <w:i/>
          <w:iCs/>
        </w:rPr>
        <w:t xml:space="preserve"> tenemos la mejor alianza de bancaseguros del mercado y que</w:t>
      </w:r>
      <w:r w:rsidR="00074D94">
        <w:rPr>
          <w:i/>
          <w:iCs/>
        </w:rPr>
        <w:t>,</w:t>
      </w:r>
      <w:r w:rsidRPr="00501C52">
        <w:rPr>
          <w:i/>
          <w:iCs/>
        </w:rPr>
        <w:t xml:space="preserve"> con Miguel en este nuevo rol, </w:t>
      </w:r>
      <w:r w:rsidR="00074D94">
        <w:rPr>
          <w:i/>
          <w:iCs/>
        </w:rPr>
        <w:t>seguiremos</w:t>
      </w:r>
      <w:r w:rsidRPr="00501C52">
        <w:rPr>
          <w:i/>
          <w:iCs/>
        </w:rPr>
        <w:t xml:space="preserve"> marcando la diferencia”</w:t>
      </w:r>
      <w:r w:rsidR="00501C52" w:rsidRPr="00501C52">
        <w:rPr>
          <w:i/>
          <w:iCs/>
        </w:rPr>
        <w:t>.</w:t>
      </w:r>
    </w:p>
    <w:p w14:paraId="137A28A5" w14:textId="77777777" w:rsidR="00482E93" w:rsidRDefault="00482E93" w:rsidP="005C07CE">
      <w:pPr>
        <w:spacing w:line="276" w:lineRule="auto"/>
        <w:ind w:right="490"/>
        <w:jc w:val="both"/>
      </w:pPr>
    </w:p>
    <w:p w14:paraId="04BC77AF" w14:textId="43C53642" w:rsidR="00501C52" w:rsidRDefault="00501C52" w:rsidP="005C07CE">
      <w:pPr>
        <w:spacing w:line="276" w:lineRule="auto"/>
        <w:ind w:right="490"/>
        <w:jc w:val="both"/>
      </w:pPr>
      <w:r w:rsidRPr="00B361CF">
        <w:rPr>
          <w:b/>
          <w:bCs/>
        </w:rPr>
        <w:t>Miguel Pérez Jaime</w:t>
      </w:r>
      <w:r>
        <w:t xml:space="preserve"> (Madrid, 1968) </w:t>
      </w:r>
      <w:r w:rsidR="00074D94">
        <w:t xml:space="preserve">tiene una sólida experiencia en bancaseguros y </w:t>
      </w:r>
      <w:r>
        <w:t xml:space="preserve">conoce </w:t>
      </w:r>
      <w:r w:rsidR="009779BE">
        <w:t>en profundidad</w:t>
      </w:r>
      <w:r>
        <w:t xml:space="preserve"> BBVA Allianz, ya que fue el CEO de la joint venture, desde su creación en 2020 hasta 2023, cuando Teresa Archaga le tomó el relevo.</w:t>
      </w:r>
    </w:p>
    <w:p w14:paraId="664ED435" w14:textId="77777777" w:rsidR="00501C52" w:rsidRDefault="00501C52" w:rsidP="005C07CE">
      <w:pPr>
        <w:spacing w:line="276" w:lineRule="auto"/>
        <w:ind w:right="490"/>
        <w:jc w:val="both"/>
      </w:pPr>
    </w:p>
    <w:p w14:paraId="043615C9" w14:textId="00B8A6F8" w:rsidR="00501C52" w:rsidRDefault="00501C52" w:rsidP="00501C52">
      <w:pPr>
        <w:spacing w:line="276" w:lineRule="auto"/>
        <w:ind w:right="490"/>
        <w:jc w:val="both"/>
      </w:pPr>
      <w:r>
        <w:lastRenderedPageBreak/>
        <w:t xml:space="preserve">El nuevo Key </w:t>
      </w:r>
      <w:proofErr w:type="spellStart"/>
      <w:r>
        <w:t>Account</w:t>
      </w:r>
      <w:proofErr w:type="spellEnd"/>
      <w:r>
        <w:t xml:space="preserve"> Manager</w:t>
      </w:r>
      <w:r w:rsidR="009779BE">
        <w:t xml:space="preserve"> (KAM)6</w:t>
      </w:r>
      <w:r>
        <w:t xml:space="preserve"> para BBVA </w:t>
      </w:r>
      <w:r w:rsidR="00074D94">
        <w:t>ha</w:t>
      </w:r>
      <w:r w:rsidRPr="00501C52">
        <w:t xml:space="preserve"> desarrollado sus más de 30 años de carrera profesional en distintas entidades del sector financiero y de consultoría. Se incorporó a Allianz en el año 2000. </w:t>
      </w:r>
    </w:p>
    <w:p w14:paraId="39C67859" w14:textId="77777777" w:rsidR="00501C52" w:rsidRDefault="00501C52" w:rsidP="00501C52">
      <w:pPr>
        <w:spacing w:line="276" w:lineRule="auto"/>
        <w:ind w:right="490"/>
        <w:jc w:val="both"/>
      </w:pPr>
    </w:p>
    <w:p w14:paraId="3F7CB02D" w14:textId="55610AB4" w:rsidR="00501C52" w:rsidRDefault="00501C52" w:rsidP="00501C52">
      <w:pPr>
        <w:spacing w:line="276" w:lineRule="auto"/>
        <w:ind w:right="490"/>
        <w:jc w:val="both"/>
      </w:pPr>
      <w:r w:rsidRPr="00501C52">
        <w:t xml:space="preserve">Hasta 2013 fue Director General de Allianz Seguros y </w:t>
      </w:r>
      <w:r w:rsidR="003326AE">
        <w:t>CEO</w:t>
      </w:r>
      <w:r w:rsidRPr="00501C52">
        <w:t xml:space="preserve"> de Allianz Popular. A continuación, lideró durante 4 años Allianz Brasil, como </w:t>
      </w:r>
      <w:r w:rsidR="003326AE">
        <w:t>CEO</w:t>
      </w:r>
      <w:r w:rsidRPr="00501C52">
        <w:t xml:space="preserve">. En 2018 volvió a España como Director General de Vida, Salud, Bancaseguros y de los Proyectos de Desarrollo de la Región IberoLatam. </w:t>
      </w:r>
      <w:r>
        <w:t xml:space="preserve">De 2020 a 2023 fue Director General de Bancaseguros y CEO de BBVA Allianz. </w:t>
      </w:r>
      <w:r w:rsidR="003326AE">
        <w:t>En su última etapa antes de ser nombrado KAM para BBVA, ha liderado con éxito la Dirección General Comercial</w:t>
      </w:r>
      <w:r w:rsidR="00074D94">
        <w:t xml:space="preserve"> de Allianz Seguros.</w:t>
      </w:r>
    </w:p>
    <w:p w14:paraId="128C949C" w14:textId="77777777" w:rsidR="00501C52" w:rsidRDefault="00501C52" w:rsidP="00501C52">
      <w:pPr>
        <w:spacing w:line="276" w:lineRule="auto"/>
        <w:ind w:right="490"/>
        <w:jc w:val="both"/>
      </w:pPr>
    </w:p>
    <w:p w14:paraId="53FD3553" w14:textId="30E1FA50" w:rsidR="00482E93" w:rsidRDefault="003326AE" w:rsidP="005C07CE">
      <w:pPr>
        <w:spacing w:line="276" w:lineRule="auto"/>
        <w:ind w:right="490"/>
        <w:jc w:val="both"/>
      </w:pPr>
      <w:r>
        <w:t xml:space="preserve">Por otro lado, </w:t>
      </w:r>
      <w:r w:rsidRPr="003326AE">
        <w:t xml:space="preserve">Allianz Seguros ha nombrado a </w:t>
      </w:r>
      <w:r w:rsidRPr="00B361CF">
        <w:rPr>
          <w:b/>
          <w:bCs/>
        </w:rPr>
        <w:t>Carmen González</w:t>
      </w:r>
      <w:r w:rsidRPr="003326AE">
        <w:t xml:space="preserve"> como nueva Directora General Comercial para suceder a Miguel en el Área Comercial</w:t>
      </w:r>
      <w:r>
        <w:t>.</w:t>
      </w:r>
    </w:p>
    <w:p w14:paraId="5B74EB94" w14:textId="77777777" w:rsidR="003326AE" w:rsidRDefault="003326AE" w:rsidP="005C07CE">
      <w:pPr>
        <w:spacing w:line="276" w:lineRule="auto"/>
        <w:ind w:right="490"/>
        <w:jc w:val="both"/>
      </w:pPr>
    </w:p>
    <w:p w14:paraId="578EDB2F" w14:textId="6CC7F300" w:rsidR="003326AE" w:rsidRPr="00ED7860" w:rsidRDefault="003326AE" w:rsidP="005C07CE">
      <w:pPr>
        <w:spacing w:line="276" w:lineRule="auto"/>
        <w:ind w:right="490"/>
        <w:jc w:val="both"/>
        <w:rPr>
          <w:i/>
          <w:iCs/>
        </w:rPr>
      </w:pPr>
      <w:r>
        <w:t>“</w:t>
      </w:r>
      <w:r w:rsidRPr="00ED7860">
        <w:rPr>
          <w:i/>
          <w:iCs/>
        </w:rPr>
        <w:t xml:space="preserve">Me enorgullece apostar por el talento interno para cubrir una posición tan </w:t>
      </w:r>
      <w:r w:rsidR="00ED7860" w:rsidRPr="00ED7860">
        <w:rPr>
          <w:i/>
          <w:iCs/>
        </w:rPr>
        <w:t>estratégica</w:t>
      </w:r>
      <w:r w:rsidRPr="00ED7860">
        <w:rPr>
          <w:i/>
          <w:iCs/>
        </w:rPr>
        <w:t xml:space="preserve"> como es el liderazgo el área comercial</w:t>
      </w:r>
      <w:r>
        <w:t xml:space="preserve">”, explica </w:t>
      </w:r>
      <w:r w:rsidRPr="00ED7860">
        <w:rPr>
          <w:b/>
          <w:bCs/>
        </w:rPr>
        <w:t>Veit Stutz</w:t>
      </w:r>
      <w:r>
        <w:t xml:space="preserve">. </w:t>
      </w:r>
      <w:r w:rsidRPr="00ED7860">
        <w:rPr>
          <w:i/>
          <w:iCs/>
        </w:rPr>
        <w:t>“</w:t>
      </w:r>
      <w:r w:rsidR="00ED7860" w:rsidRPr="00ED7860">
        <w:rPr>
          <w:i/>
          <w:iCs/>
        </w:rPr>
        <w:t xml:space="preserve">Carmen, con una </w:t>
      </w:r>
      <w:r w:rsidR="00FC6F93">
        <w:rPr>
          <w:i/>
          <w:iCs/>
        </w:rPr>
        <w:t>exitosa</w:t>
      </w:r>
      <w:r w:rsidR="00ED7860" w:rsidRPr="00ED7860">
        <w:rPr>
          <w:i/>
          <w:iCs/>
        </w:rPr>
        <w:t xml:space="preserve"> trayectoria en nuestra compañía, cuenta con el conocimiento, la experiencia y el liderazgo necesarios para impulsar nuestro crecimiento. </w:t>
      </w:r>
      <w:r w:rsidR="00FC6F93">
        <w:rPr>
          <w:i/>
          <w:iCs/>
        </w:rPr>
        <w:t xml:space="preserve">Los brillantes resultados </w:t>
      </w:r>
      <w:r w:rsidR="00ED7860" w:rsidRPr="00ED7860">
        <w:rPr>
          <w:i/>
          <w:iCs/>
        </w:rPr>
        <w:t xml:space="preserve">en la Dirección Comercial Norte </w:t>
      </w:r>
      <w:r w:rsidR="00FC6F93">
        <w:rPr>
          <w:i/>
          <w:iCs/>
        </w:rPr>
        <w:t>son</w:t>
      </w:r>
      <w:r w:rsidR="00ED7860" w:rsidRPr="00ED7860">
        <w:rPr>
          <w:i/>
          <w:iCs/>
        </w:rPr>
        <w:t xml:space="preserve"> un claro indicativo de su potencial, y estoy convencido de que este éxito se </w:t>
      </w:r>
      <w:r w:rsidR="00E353CD">
        <w:rPr>
          <w:i/>
          <w:iCs/>
        </w:rPr>
        <w:t>extenderá</w:t>
      </w:r>
      <w:r w:rsidR="00E353CD" w:rsidRPr="00ED7860">
        <w:rPr>
          <w:i/>
          <w:iCs/>
        </w:rPr>
        <w:t xml:space="preserve"> </w:t>
      </w:r>
      <w:r w:rsidR="00ED7860" w:rsidRPr="00ED7860">
        <w:rPr>
          <w:i/>
          <w:iCs/>
        </w:rPr>
        <w:t>a nivel nacional</w:t>
      </w:r>
      <w:r w:rsidRPr="00ED7860">
        <w:rPr>
          <w:i/>
          <w:iCs/>
        </w:rPr>
        <w:t>”.</w:t>
      </w:r>
    </w:p>
    <w:p w14:paraId="002094EF" w14:textId="77777777" w:rsidR="003326AE" w:rsidRDefault="003326AE" w:rsidP="005C07CE">
      <w:pPr>
        <w:spacing w:line="276" w:lineRule="auto"/>
        <w:ind w:right="490"/>
        <w:jc w:val="both"/>
      </w:pPr>
    </w:p>
    <w:p w14:paraId="4931F3AC" w14:textId="354666F9" w:rsidR="00ED7860" w:rsidRDefault="00ED7860" w:rsidP="00ED7860">
      <w:pPr>
        <w:spacing w:line="276" w:lineRule="auto"/>
        <w:ind w:right="490"/>
        <w:jc w:val="both"/>
      </w:pPr>
      <w:r w:rsidRPr="00ED7860">
        <w:t>Carmen González González</w:t>
      </w:r>
      <w:r w:rsidRPr="005C07CE">
        <w:rPr>
          <w:b/>
          <w:bCs/>
        </w:rPr>
        <w:t> </w:t>
      </w:r>
      <w:r w:rsidRPr="005C07CE">
        <w:t xml:space="preserve">(Madrid, 1980) </w:t>
      </w:r>
      <w:r>
        <w:t>s</w:t>
      </w:r>
      <w:r w:rsidRPr="005C07CE">
        <w:t>e incorporó a Allianz en el año 2004, donde ha desempeñado distintas funciones técnicas y como responsable de equipos comerciales. En 2019 fue nombrada Directora de la Delegación de Bilbao.</w:t>
      </w:r>
      <w:r>
        <w:t xml:space="preserve"> Un año más tarde asumió el liderazgo de la Dirección Comercial de la zona Norte, posición que ha ostentado con éxito hasta su nombramiento como Directora General Comercial de </w:t>
      </w:r>
      <w:r w:rsidR="00B361CF">
        <w:t>Allianz Seguros</w:t>
      </w:r>
      <w:r>
        <w:t xml:space="preserve">. </w:t>
      </w:r>
    </w:p>
    <w:p w14:paraId="5ABC5E99" w14:textId="77777777" w:rsidR="00ED7860" w:rsidRDefault="00ED7860" w:rsidP="00ED7860">
      <w:pPr>
        <w:spacing w:line="276" w:lineRule="auto"/>
        <w:ind w:right="490"/>
        <w:jc w:val="both"/>
      </w:pPr>
    </w:p>
    <w:p w14:paraId="376E4CDB" w14:textId="10C59AF1" w:rsidR="005C07CE" w:rsidRDefault="005C07CE" w:rsidP="005C07CE">
      <w:pPr>
        <w:spacing w:line="276" w:lineRule="auto"/>
        <w:ind w:right="490"/>
        <w:jc w:val="both"/>
      </w:pPr>
      <w:r>
        <w:t>El Comité de Dirección a partir del</w:t>
      </w:r>
      <w:r w:rsidR="00074D94">
        <w:t xml:space="preserve"> 1 de marzo</w:t>
      </w:r>
      <w:r w:rsidRPr="00ED7860">
        <w:rPr>
          <w:color w:val="FF0000"/>
        </w:rPr>
        <w:t xml:space="preserve"> </w:t>
      </w:r>
      <w:r>
        <w:t>queda formado por el siguiente equipo:</w:t>
      </w:r>
    </w:p>
    <w:p w14:paraId="7EE23BCE" w14:textId="77777777" w:rsidR="005C07CE" w:rsidRDefault="005C07CE" w:rsidP="005C07CE">
      <w:pPr>
        <w:spacing w:line="276" w:lineRule="auto"/>
        <w:ind w:right="490"/>
        <w:jc w:val="both"/>
      </w:pPr>
    </w:p>
    <w:p w14:paraId="5A5FBD39" w14:textId="77777777" w:rsidR="005C07CE" w:rsidRPr="005C07CE" w:rsidRDefault="005C07CE" w:rsidP="005C07CE">
      <w:pPr>
        <w:numPr>
          <w:ilvl w:val="0"/>
          <w:numId w:val="26"/>
        </w:numPr>
        <w:spacing w:line="276" w:lineRule="auto"/>
        <w:ind w:right="490"/>
        <w:jc w:val="both"/>
      </w:pPr>
      <w:r w:rsidRPr="005C07CE">
        <w:t>Veit Stutz, Consejero Delegado (CEO)</w:t>
      </w:r>
    </w:p>
    <w:p w14:paraId="25EB2813" w14:textId="77777777" w:rsidR="005C07CE" w:rsidRPr="005C07CE" w:rsidRDefault="005C07CE" w:rsidP="005C07CE">
      <w:pPr>
        <w:numPr>
          <w:ilvl w:val="0"/>
          <w:numId w:val="26"/>
        </w:numPr>
        <w:spacing w:line="276" w:lineRule="auto"/>
        <w:ind w:right="490"/>
        <w:jc w:val="both"/>
        <w:rPr>
          <w:lang w:val="en-US"/>
        </w:rPr>
      </w:pPr>
      <w:r w:rsidRPr="005C07CE">
        <w:rPr>
          <w:lang w:val="en-US"/>
        </w:rPr>
        <w:t>Matthias Rubin-Schwarz, Finanzas (Chief Financial Officer, CFO)</w:t>
      </w:r>
    </w:p>
    <w:p w14:paraId="496D17C0" w14:textId="77777777" w:rsidR="005C07CE" w:rsidRPr="005C07CE" w:rsidRDefault="005C07CE" w:rsidP="005C07CE">
      <w:pPr>
        <w:numPr>
          <w:ilvl w:val="0"/>
          <w:numId w:val="26"/>
        </w:numPr>
        <w:spacing w:line="276" w:lineRule="auto"/>
        <w:ind w:right="490"/>
        <w:jc w:val="both"/>
        <w:rPr>
          <w:lang w:val="en-US"/>
        </w:rPr>
      </w:pPr>
      <w:r w:rsidRPr="005C07CE">
        <w:rPr>
          <w:lang w:val="en-US"/>
        </w:rPr>
        <w:t>Ricard Ribas, Operaciones (Chief Operating Officer, COO)</w:t>
      </w:r>
    </w:p>
    <w:p w14:paraId="7934F916" w14:textId="0FD302DC" w:rsidR="005C07CE" w:rsidRDefault="005C07CE" w:rsidP="005C07CE">
      <w:pPr>
        <w:numPr>
          <w:ilvl w:val="0"/>
          <w:numId w:val="26"/>
        </w:numPr>
        <w:spacing w:line="276" w:lineRule="auto"/>
        <w:ind w:right="490"/>
        <w:jc w:val="both"/>
        <w:rPr>
          <w:lang w:val="en-US"/>
        </w:rPr>
      </w:pPr>
      <w:r>
        <w:rPr>
          <w:lang w:val="en-US"/>
        </w:rPr>
        <w:t>Carmen González</w:t>
      </w:r>
      <w:r w:rsidRPr="005C07CE">
        <w:rPr>
          <w:lang w:val="en-US"/>
        </w:rPr>
        <w:t>, Comercial (Chief Sales Officer, CSO)</w:t>
      </w:r>
    </w:p>
    <w:p w14:paraId="0044C71E" w14:textId="77777777" w:rsidR="005C07CE" w:rsidRPr="005C07CE" w:rsidRDefault="005C07CE" w:rsidP="005C07CE">
      <w:pPr>
        <w:numPr>
          <w:ilvl w:val="0"/>
          <w:numId w:val="26"/>
        </w:numPr>
        <w:spacing w:line="276" w:lineRule="auto"/>
        <w:ind w:right="490"/>
        <w:jc w:val="both"/>
        <w:rPr>
          <w:lang w:val="en-US"/>
        </w:rPr>
      </w:pPr>
      <w:r w:rsidRPr="005C07CE">
        <w:rPr>
          <w:lang w:val="en-US"/>
        </w:rPr>
        <w:t>Victoria Medina, Tecnología &amp; Datos (Chief Technology &amp; Data Officer, CTDO)</w:t>
      </w:r>
    </w:p>
    <w:p w14:paraId="699782C4" w14:textId="77777777" w:rsidR="005C07CE" w:rsidRPr="005C07CE" w:rsidRDefault="005C07CE" w:rsidP="005C07CE">
      <w:pPr>
        <w:numPr>
          <w:ilvl w:val="0"/>
          <w:numId w:val="26"/>
        </w:numPr>
        <w:spacing w:line="276" w:lineRule="auto"/>
        <w:ind w:right="490"/>
        <w:jc w:val="both"/>
      </w:pPr>
      <w:r w:rsidRPr="005C07CE">
        <w:t>Montse Álvarez, Transformación (Chief Transformation Officer, CTO)</w:t>
      </w:r>
    </w:p>
    <w:p w14:paraId="7480943C" w14:textId="1FD06D95" w:rsidR="005C07CE" w:rsidRPr="005C07CE" w:rsidRDefault="005C07CE" w:rsidP="005C07CE">
      <w:pPr>
        <w:numPr>
          <w:ilvl w:val="0"/>
          <w:numId w:val="26"/>
        </w:numPr>
        <w:spacing w:line="276" w:lineRule="auto"/>
        <w:ind w:right="490"/>
        <w:jc w:val="both"/>
      </w:pPr>
      <w:r w:rsidRPr="005C07CE">
        <w:t>José María Maté, Automóviles, Particulares &amp; Dirección Técnica P&amp;C (CUO Retail)</w:t>
      </w:r>
    </w:p>
    <w:p w14:paraId="03C3B3C4" w14:textId="77777777" w:rsidR="005C07CE" w:rsidRPr="005C07CE" w:rsidRDefault="005C07CE" w:rsidP="005C07CE">
      <w:pPr>
        <w:numPr>
          <w:ilvl w:val="0"/>
          <w:numId w:val="26"/>
        </w:numPr>
        <w:spacing w:line="276" w:lineRule="auto"/>
        <w:ind w:right="490"/>
        <w:jc w:val="both"/>
      </w:pPr>
      <w:r w:rsidRPr="005C07CE">
        <w:t>Agustín de la Cuerda, Empresas &amp; Reaseguro (CUO Commercial)</w:t>
      </w:r>
    </w:p>
    <w:p w14:paraId="05D42453" w14:textId="77777777" w:rsidR="005C07CE" w:rsidRPr="005C07CE" w:rsidRDefault="005C07CE" w:rsidP="005C07CE">
      <w:pPr>
        <w:numPr>
          <w:ilvl w:val="0"/>
          <w:numId w:val="26"/>
        </w:numPr>
        <w:spacing w:line="276" w:lineRule="auto"/>
        <w:ind w:right="490"/>
        <w:jc w:val="both"/>
      </w:pPr>
      <w:r w:rsidRPr="005C07CE">
        <w:t>Celso Fernández, Vida, Salud &amp; Gestión de Activos (CUO Life &amp; Health)</w:t>
      </w:r>
    </w:p>
    <w:p w14:paraId="20692A73" w14:textId="77777777" w:rsidR="00074D94" w:rsidRPr="000D22D7" w:rsidRDefault="00074D94" w:rsidP="00074D94">
      <w:pPr>
        <w:numPr>
          <w:ilvl w:val="0"/>
          <w:numId w:val="26"/>
        </w:numPr>
        <w:spacing w:line="276" w:lineRule="auto"/>
        <w:ind w:right="490"/>
        <w:jc w:val="both"/>
        <w:rPr>
          <w:lang w:val="en-US"/>
        </w:rPr>
      </w:pPr>
      <w:r w:rsidRPr="000D22D7">
        <w:rPr>
          <w:lang w:val="en-US"/>
        </w:rPr>
        <w:t>Miguel Pérez Jaime, Key Account Manager para BBVA</w:t>
      </w:r>
    </w:p>
    <w:p w14:paraId="26DD4C3E" w14:textId="77777777" w:rsidR="005C07CE" w:rsidRPr="00074D94" w:rsidRDefault="005C07CE" w:rsidP="005C07CE">
      <w:pPr>
        <w:spacing w:line="276" w:lineRule="auto"/>
        <w:ind w:right="490"/>
        <w:jc w:val="both"/>
        <w:rPr>
          <w:lang w:val="en-US"/>
        </w:rPr>
      </w:pPr>
    </w:p>
    <w:p w14:paraId="38247732" w14:textId="77777777" w:rsidR="00E55E80" w:rsidRPr="00074D94" w:rsidRDefault="00E55E80" w:rsidP="00E55E80">
      <w:pPr>
        <w:spacing w:line="276" w:lineRule="auto"/>
        <w:ind w:right="490"/>
        <w:jc w:val="both"/>
        <w:rPr>
          <w:lang w:val="en-US"/>
        </w:rPr>
      </w:pPr>
      <w:bookmarkStart w:id="0" w:name="_Hlk187139695"/>
    </w:p>
    <w:bookmarkEnd w:id="0"/>
    <w:p w14:paraId="2ECACD49" w14:textId="77777777" w:rsidR="0099132E" w:rsidRDefault="0099132E" w:rsidP="0099132E">
      <w:pPr>
        <w:spacing w:line="260" w:lineRule="atLeast"/>
        <w:rPr>
          <w:b/>
          <w:bCs/>
        </w:rPr>
      </w:pPr>
      <w:r w:rsidRPr="3AB2CBB6">
        <w:rPr>
          <w:b/>
          <w:bCs/>
        </w:rPr>
        <w:t>Sobre Allianz Seguros</w:t>
      </w:r>
    </w:p>
    <w:p w14:paraId="75CE0FA0" w14:textId="77777777" w:rsidR="006437A2" w:rsidRPr="00950299" w:rsidRDefault="006437A2" w:rsidP="00A119E9">
      <w:pPr>
        <w:spacing w:line="260" w:lineRule="atLeast"/>
        <w:ind w:right="490"/>
        <w:rPr>
          <w:rFonts w:cs="Arial"/>
        </w:rPr>
      </w:pPr>
    </w:p>
    <w:p w14:paraId="35322863" w14:textId="77777777" w:rsidR="0099132E" w:rsidRPr="00A0394D" w:rsidRDefault="0099132E" w:rsidP="00A119E9">
      <w:pPr>
        <w:spacing w:line="276" w:lineRule="auto"/>
        <w:ind w:right="490"/>
        <w:jc w:val="both"/>
      </w:pPr>
      <w:r w:rsidRPr="14F86F5F">
        <w:lastRenderedPageBreak/>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2.000 empleados y su red de más de 10.000 mediadores), y tecnológica (mediante herramientas como su aplicación para smartphones y tabletas, su área de eCliente de la web corporativa, y sus más de 500.000 SMS enviados anualmente a sus clientes). </w:t>
      </w:r>
    </w:p>
    <w:p w14:paraId="604420A6" w14:textId="77777777" w:rsidR="0099132E" w:rsidRPr="00A0394D" w:rsidRDefault="0099132E" w:rsidP="00A119E9">
      <w:pPr>
        <w:spacing w:line="276" w:lineRule="auto"/>
        <w:ind w:right="490"/>
        <w:jc w:val="both"/>
      </w:pPr>
    </w:p>
    <w:p w14:paraId="30A57379" w14:textId="77777777" w:rsidR="0099132E" w:rsidRPr="00A0394D" w:rsidRDefault="0099132E" w:rsidP="00A119E9">
      <w:pPr>
        <w:spacing w:line="276" w:lineRule="auto"/>
        <w:ind w:right="490"/>
        <w:jc w:val="both"/>
      </w:pPr>
      <w:r w:rsidRPr="00A0394D">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564BA366" w14:textId="77777777" w:rsidR="0099132E" w:rsidRPr="00A0394D" w:rsidRDefault="0099132E" w:rsidP="0099132E">
      <w:pPr>
        <w:spacing w:line="276" w:lineRule="auto"/>
        <w:ind w:right="425"/>
        <w:jc w:val="both"/>
      </w:pPr>
    </w:p>
    <w:p w14:paraId="2EC873F8" w14:textId="77777777" w:rsidR="0099132E" w:rsidRPr="00A0394D" w:rsidRDefault="0099132E" w:rsidP="0099132E">
      <w:pPr>
        <w:pBdr>
          <w:bottom w:val="single" w:sz="6" w:space="1" w:color="auto"/>
        </w:pBdr>
        <w:tabs>
          <w:tab w:val="left" w:pos="567"/>
        </w:tabs>
        <w:spacing w:line="276" w:lineRule="auto"/>
        <w:ind w:right="1418"/>
        <w:jc w:val="both"/>
        <w:rPr>
          <w:b/>
          <w:lang w:val="es-ES_tradnl"/>
        </w:rPr>
      </w:pPr>
      <w:r w:rsidRPr="00A0394D">
        <w:rPr>
          <w:lang w:val="es-ES_tradnl"/>
        </w:rPr>
        <w:t>Para más información:</w:t>
      </w:r>
    </w:p>
    <w:p w14:paraId="5B15CADB" w14:textId="77777777" w:rsidR="0099132E" w:rsidRPr="00A0394D" w:rsidRDefault="0099132E" w:rsidP="0099132E">
      <w:pPr>
        <w:keepNext/>
        <w:pBdr>
          <w:bottom w:val="single" w:sz="6" w:space="1" w:color="auto"/>
        </w:pBdr>
        <w:spacing w:line="276" w:lineRule="auto"/>
        <w:ind w:right="1418"/>
        <w:jc w:val="both"/>
        <w:outlineLvl w:val="3"/>
        <w:rPr>
          <w:lang w:val="es-ES_tradnl"/>
        </w:rPr>
      </w:pPr>
      <w:r w:rsidRPr="00A0394D">
        <w:rPr>
          <w:lang w:val="es-ES_tradnl"/>
        </w:rPr>
        <w:t>Sonia Rodríguez</w:t>
      </w:r>
      <w:r w:rsidRPr="00A0394D">
        <w:rPr>
          <w:lang w:val="es-ES_tradnl"/>
        </w:rPr>
        <w:tab/>
      </w:r>
      <w:r w:rsidRPr="00A0394D">
        <w:rPr>
          <w:lang w:val="es-ES_tradnl"/>
        </w:rPr>
        <w:tab/>
        <w:t>Tel. 91.596.00.66</w:t>
      </w:r>
    </w:p>
    <w:p w14:paraId="6E14249F" w14:textId="77777777" w:rsidR="0099132E" w:rsidRPr="00A0394D" w:rsidRDefault="0099132E" w:rsidP="0099132E">
      <w:pPr>
        <w:keepNext/>
        <w:pBdr>
          <w:bottom w:val="single" w:sz="6" w:space="1" w:color="auto"/>
        </w:pBdr>
        <w:spacing w:line="276" w:lineRule="auto"/>
        <w:ind w:right="1418"/>
        <w:jc w:val="both"/>
        <w:outlineLvl w:val="3"/>
        <w:rPr>
          <w:lang w:val="es-ES_tradnl"/>
        </w:rPr>
      </w:pPr>
      <w:r w:rsidRPr="00A0394D">
        <w:rPr>
          <w:lang w:val="es-ES_tradnl"/>
        </w:rPr>
        <w:t xml:space="preserve">Laura Gallach </w:t>
      </w:r>
      <w:r w:rsidRPr="00A0394D">
        <w:rPr>
          <w:lang w:val="es-ES_tradnl"/>
        </w:rPr>
        <w:tab/>
      </w:r>
      <w:r w:rsidRPr="00A0394D">
        <w:rPr>
          <w:lang w:val="es-ES_tradnl"/>
        </w:rPr>
        <w:tab/>
        <w:t>Tel. 93.228.67.83</w:t>
      </w:r>
    </w:p>
    <w:p w14:paraId="15CDEBA3" w14:textId="77777777" w:rsidR="0099132E" w:rsidRPr="00A0394D" w:rsidRDefault="0099132E" w:rsidP="0099132E">
      <w:pPr>
        <w:rPr>
          <w:lang w:val="es-ES_tradnl"/>
        </w:rPr>
      </w:pPr>
    </w:p>
    <w:p w14:paraId="17D59A11" w14:textId="77777777" w:rsidR="0099132E" w:rsidRPr="00A0394D" w:rsidRDefault="0099132E" w:rsidP="0099132E">
      <w:pPr>
        <w:ind w:right="425"/>
        <w:jc w:val="both"/>
        <w:rPr>
          <w:rFonts w:ascii="Times New (W1)" w:hAnsi="Times New (W1)"/>
          <w:lang w:val="es-ES_tradnl"/>
        </w:rPr>
      </w:pPr>
    </w:p>
    <w:p w14:paraId="78844D72" w14:textId="77777777" w:rsidR="0099132E" w:rsidRPr="00A0394D" w:rsidRDefault="0099132E" w:rsidP="0099132E">
      <w:pPr>
        <w:ind w:right="141"/>
      </w:pPr>
      <w:r w:rsidRPr="00A0394D">
        <w:rPr>
          <w:rFonts w:ascii="Times New (W1)" w:hAnsi="Times New (W1)"/>
          <w:b/>
          <w:sz w:val="18"/>
          <w:lang w:val="es-ES_tradnl"/>
        </w:rPr>
        <w:t xml:space="preserve">Estas aseveraciones quedan, como siempre, sujetas a la siguiente </w:t>
      </w:r>
      <w:hyperlink r:id="rId11" w:history="1">
        <w:r w:rsidRPr="00A0394D">
          <w:rPr>
            <w:rFonts w:ascii="Times New (W1)" w:hAnsi="Times New (W1)"/>
            <w:b/>
            <w:color w:val="0000FF"/>
            <w:sz w:val="18"/>
            <w:u w:val="single"/>
            <w:lang w:val="es-ES_tradnl"/>
          </w:rPr>
          <w:t>nota preventiva.</w:t>
        </w:r>
      </w:hyperlink>
    </w:p>
    <w:p w14:paraId="069C155D" w14:textId="77777777" w:rsidR="0099132E" w:rsidRDefault="0099132E" w:rsidP="0099132E">
      <w:pPr>
        <w:pStyle w:val="NormalWeb"/>
        <w:ind w:right="282"/>
        <w:jc w:val="both"/>
        <w:rPr>
          <w:rFonts w:ascii="Arial" w:hAnsi="Arial"/>
          <w:sz w:val="22"/>
          <w:szCs w:val="22"/>
        </w:rPr>
      </w:pPr>
    </w:p>
    <w:p w14:paraId="4B94D5A5" w14:textId="77777777" w:rsidR="00CC122D" w:rsidRPr="00CC122D" w:rsidRDefault="00CC122D" w:rsidP="00D07053">
      <w:pPr>
        <w:spacing w:line="276" w:lineRule="auto"/>
        <w:ind w:right="425"/>
        <w:jc w:val="both"/>
      </w:pPr>
    </w:p>
    <w:sectPr w:rsidR="00CC122D" w:rsidRPr="00CC122D" w:rsidSect="00500820">
      <w:headerReference w:type="default" r:id="rId12"/>
      <w:footerReference w:type="default" r:id="rId13"/>
      <w:headerReference w:type="first" r:id="rId14"/>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A65D" w14:textId="77777777" w:rsidR="00A556E3" w:rsidRDefault="00A556E3">
      <w:r>
        <w:separator/>
      </w:r>
    </w:p>
  </w:endnote>
  <w:endnote w:type="continuationSeparator" w:id="0">
    <w:p w14:paraId="2C056B15" w14:textId="77777777" w:rsidR="00A556E3" w:rsidRDefault="00A5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55 Roman">
    <w:charset w:val="00"/>
    <w:family w:val="auto"/>
    <w:pitch w:val="default"/>
  </w:font>
  <w:font w:name="Times New (W1)">
    <w:altName w:val="Times New Roman"/>
    <w:charset w:val="00"/>
    <w:family w:val="roman"/>
    <w:pitch w:val="variable"/>
    <w:sig w:usb0="00000000"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0861" w14:textId="5154BF26" w:rsidR="004D561E" w:rsidRPr="00B111A5" w:rsidRDefault="004D561E"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52730C">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D8A6" w14:textId="77777777" w:rsidR="00A556E3" w:rsidRDefault="00A556E3">
      <w:r>
        <w:separator/>
      </w:r>
    </w:p>
  </w:footnote>
  <w:footnote w:type="continuationSeparator" w:id="0">
    <w:p w14:paraId="53992ACE" w14:textId="77777777" w:rsidR="00A556E3" w:rsidRDefault="00A5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FB6A" w14:textId="77777777" w:rsidR="004D561E" w:rsidRDefault="00B67824">
    <w:pPr>
      <w:pStyle w:val="Encabezado"/>
    </w:pPr>
    <w:r>
      <w:rPr>
        <w:noProof/>
        <w:lang w:eastAsia="es-ES"/>
      </w:rPr>
      <mc:AlternateContent>
        <mc:Choice Requires="wps">
          <w:drawing>
            <wp:anchor distT="0" distB="0" distL="114300" distR="114300" simplePos="0" relativeHeight="251657216" behindDoc="0" locked="0" layoutInCell="0" allowOverlap="1" wp14:anchorId="40791E9C" wp14:editId="24839A01">
              <wp:simplePos x="0" y="0"/>
              <wp:positionH relativeFrom="page">
                <wp:posOffset>0</wp:posOffset>
              </wp:positionH>
              <wp:positionV relativeFrom="page">
                <wp:posOffset>190500</wp:posOffset>
              </wp:positionV>
              <wp:extent cx="7560310" cy="273685"/>
              <wp:effectExtent l="0" t="0" r="0" b="12065"/>
              <wp:wrapNone/>
              <wp:docPr id="3" name="MSIPCMccfe48428f56d5f680412b37" descr="{&quot;HashCode&quot;:-128420110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992C" w14:textId="7F2931BC"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1E9C" id="_x0000_t202" coordsize="21600,21600" o:spt="202" path="m,l,21600r21600,l21600,xe">
              <v:stroke joinstyle="miter"/>
              <v:path gradientshapeok="t" o:connecttype="rect"/>
            </v:shapetype>
            <v:shape id="MSIPCMccfe48428f56d5f680412b37" o:spid="_x0000_s1026" type="#_x0000_t202" alt="{&quot;HashCode&quot;:-1284201107,&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EBC992C" w14:textId="7F2931BC"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F05A" w14:textId="77777777" w:rsidR="004D561E" w:rsidRPr="00B111A5" w:rsidRDefault="00B67824"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61312" behindDoc="0" locked="0" layoutInCell="0" allowOverlap="1" wp14:anchorId="002B4A72" wp14:editId="0481836E">
              <wp:simplePos x="0" y="0"/>
              <wp:positionH relativeFrom="page">
                <wp:posOffset>0</wp:posOffset>
              </wp:positionH>
              <wp:positionV relativeFrom="page">
                <wp:posOffset>190500</wp:posOffset>
              </wp:positionV>
              <wp:extent cx="7560310" cy="273685"/>
              <wp:effectExtent l="0" t="0" r="0" b="12065"/>
              <wp:wrapNone/>
              <wp:docPr id="2" name="MSIPCMa39c41d49e47735f70e24421" descr="{&quot;HashCode&quot;:-1284201107,&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83DA" w14:textId="1561FCAB"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B4A72" id="_x0000_t202" coordsize="21600,21600" o:spt="202" path="m,l,21600r21600,l21600,xe">
              <v:stroke joinstyle="miter"/>
              <v:path gradientshapeok="t" o:connecttype="rect"/>
            </v:shapetype>
            <v:shape id="MSIPCMa39c41d49e47735f70e24421"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7CBB83DA" w14:textId="1561FCAB"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v:textbox>
              <w10:wrap anchorx="page" anchory="page"/>
            </v:shape>
          </w:pict>
        </mc:Fallback>
      </mc:AlternateContent>
    </w:r>
    <w:r w:rsidRPr="006831CF">
      <w:rPr>
        <w:b/>
        <w:noProof/>
        <w:color w:val="000080"/>
        <w:sz w:val="28"/>
        <w:lang w:eastAsia="es-ES"/>
      </w:rPr>
      <w:drawing>
        <wp:inline distT="0" distB="0" distL="0" distR="0" wp14:anchorId="43B18B4B" wp14:editId="07777777">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4DDBEF00" w14:textId="77777777" w:rsidR="004D561E" w:rsidRDefault="004D561E" w:rsidP="00B111A5">
    <w:pPr>
      <w:pStyle w:val="Arial14"/>
    </w:pPr>
  </w:p>
  <w:p w14:paraId="3461D779" w14:textId="77777777" w:rsidR="004D561E" w:rsidRDefault="004D561E" w:rsidP="00B111A5">
    <w:pPr>
      <w:pStyle w:val="Arial14"/>
    </w:pPr>
  </w:p>
  <w:p w14:paraId="2F9FAF56" w14:textId="77777777" w:rsidR="004D561E" w:rsidRDefault="004D561E" w:rsidP="00B111A5">
    <w:pPr>
      <w:pStyle w:val="Arial14"/>
    </w:pPr>
    <w:r>
      <w:t>Allianz Seguros</w:t>
    </w:r>
  </w:p>
  <w:p w14:paraId="3CF2D8B6" w14:textId="77777777" w:rsidR="004D561E" w:rsidRPr="008C15A2" w:rsidRDefault="004D561E" w:rsidP="00B111A5">
    <w:pPr>
      <w:pStyle w:val="Encabezado"/>
      <w:rPr>
        <w:sz w:val="10"/>
        <w:szCs w:val="10"/>
      </w:rPr>
    </w:pPr>
  </w:p>
  <w:p w14:paraId="7A5CDF2E" w14:textId="77777777" w:rsidR="004D561E" w:rsidRPr="00875F72" w:rsidRDefault="004D561E" w:rsidP="00B111A5">
    <w:pPr>
      <w:pStyle w:val="Encabezado"/>
      <w:rPr>
        <w:sz w:val="20"/>
        <w:szCs w:val="20"/>
      </w:rPr>
    </w:pPr>
    <w:r>
      <w:rPr>
        <w:sz w:val="20"/>
        <w:szCs w:val="20"/>
      </w:rPr>
      <w:t>Comunicación Corporativa</w:t>
    </w:r>
  </w:p>
  <w:p w14:paraId="0FB78278" w14:textId="77777777" w:rsidR="004D561E" w:rsidRPr="002D46FF" w:rsidRDefault="004D561E" w:rsidP="00B111A5">
    <w:pPr>
      <w:pStyle w:val="Encabezado"/>
      <w:rPr>
        <w:sz w:val="40"/>
        <w:szCs w:val="40"/>
      </w:rPr>
    </w:pPr>
  </w:p>
  <w:p w14:paraId="7B57C6EA" w14:textId="77777777" w:rsidR="004D561E" w:rsidRPr="0057293C" w:rsidRDefault="004D561E" w:rsidP="00B111A5">
    <w:pPr>
      <w:pStyle w:val="Encabezado"/>
      <w:rPr>
        <w:color w:val="7F7F7F"/>
        <w:sz w:val="44"/>
        <w:szCs w:val="44"/>
      </w:rPr>
    </w:pPr>
    <w:r w:rsidRPr="0057293C">
      <w:rPr>
        <w:color w:val="7F7F7F"/>
        <w:sz w:val="44"/>
        <w:szCs w:val="44"/>
      </w:rPr>
      <w:t>Nota de Prensa</w:t>
    </w:r>
  </w:p>
  <w:p w14:paraId="1FC39945" w14:textId="77777777" w:rsidR="004D561E" w:rsidRDefault="004D56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A3A3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D87D0A"/>
    <w:multiLevelType w:val="hybridMultilevel"/>
    <w:tmpl w:val="86029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E01932"/>
    <w:multiLevelType w:val="hybridMultilevel"/>
    <w:tmpl w:val="8A623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0711B"/>
    <w:multiLevelType w:val="hybridMultilevel"/>
    <w:tmpl w:val="38D6D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D3E63"/>
    <w:multiLevelType w:val="hybridMultilevel"/>
    <w:tmpl w:val="2B2213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EC40A82"/>
    <w:multiLevelType w:val="hybridMultilevel"/>
    <w:tmpl w:val="8F42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B981D9C"/>
    <w:multiLevelType w:val="hybridMultilevel"/>
    <w:tmpl w:val="57BAF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4031F80"/>
    <w:multiLevelType w:val="multilevel"/>
    <w:tmpl w:val="300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354C6"/>
    <w:multiLevelType w:val="multilevel"/>
    <w:tmpl w:val="D20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30428"/>
    <w:multiLevelType w:val="hybridMultilevel"/>
    <w:tmpl w:val="3DDEF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48CF7CF9"/>
    <w:multiLevelType w:val="hybridMultilevel"/>
    <w:tmpl w:val="5F220F64"/>
    <w:lvl w:ilvl="0" w:tplc="76A4F1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1167B4"/>
    <w:multiLevelType w:val="hybridMultilevel"/>
    <w:tmpl w:val="0862DFEE"/>
    <w:lvl w:ilvl="0" w:tplc="A6DE2DE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6006136A"/>
    <w:multiLevelType w:val="hybridMultilevel"/>
    <w:tmpl w:val="1554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FD5CD8"/>
    <w:multiLevelType w:val="hybridMultilevel"/>
    <w:tmpl w:val="CAA4884C"/>
    <w:lvl w:ilvl="0" w:tplc="CA3E49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58493007">
    <w:abstractNumId w:val="15"/>
  </w:num>
  <w:num w:numId="2" w16cid:durableId="1952086097">
    <w:abstractNumId w:val="19"/>
  </w:num>
  <w:num w:numId="3" w16cid:durableId="1590774359">
    <w:abstractNumId w:val="5"/>
  </w:num>
  <w:num w:numId="4" w16cid:durableId="470363191">
    <w:abstractNumId w:val="4"/>
  </w:num>
  <w:num w:numId="5" w16cid:durableId="1290550680">
    <w:abstractNumId w:val="10"/>
  </w:num>
  <w:num w:numId="6" w16cid:durableId="795367472">
    <w:abstractNumId w:val="9"/>
  </w:num>
  <w:num w:numId="7" w16cid:durableId="657347350">
    <w:abstractNumId w:val="20"/>
  </w:num>
  <w:num w:numId="8" w16cid:durableId="1887906304">
    <w:abstractNumId w:val="18"/>
  </w:num>
  <w:num w:numId="9" w16cid:durableId="1638954571">
    <w:abstractNumId w:val="22"/>
  </w:num>
  <w:num w:numId="10" w16cid:durableId="886138939">
    <w:abstractNumId w:val="2"/>
  </w:num>
  <w:num w:numId="11" w16cid:durableId="197280448">
    <w:abstractNumId w:val="12"/>
  </w:num>
  <w:num w:numId="12" w16cid:durableId="1526675336">
    <w:abstractNumId w:val="23"/>
  </w:num>
  <w:num w:numId="13" w16cid:durableId="326784119">
    <w:abstractNumId w:val="0"/>
  </w:num>
  <w:num w:numId="14" w16cid:durableId="1759209827">
    <w:abstractNumId w:val="17"/>
  </w:num>
  <w:num w:numId="15" w16cid:durableId="1904752035">
    <w:abstractNumId w:val="3"/>
  </w:num>
  <w:num w:numId="16" w16cid:durableId="1855072827">
    <w:abstractNumId w:val="21"/>
  </w:num>
  <w:num w:numId="17" w16cid:durableId="1308583190">
    <w:abstractNumId w:val="14"/>
  </w:num>
  <w:num w:numId="18" w16cid:durableId="2074039094">
    <w:abstractNumId w:val="11"/>
  </w:num>
  <w:num w:numId="19" w16cid:durableId="1826582200">
    <w:abstractNumId w:val="1"/>
  </w:num>
  <w:num w:numId="20" w16cid:durableId="1113286331">
    <w:abstractNumId w:val="8"/>
  </w:num>
  <w:num w:numId="21" w16cid:durableId="995496266">
    <w:abstractNumId w:val="1"/>
  </w:num>
  <w:num w:numId="22" w16cid:durableId="1900088901">
    <w:abstractNumId w:val="6"/>
  </w:num>
  <w:num w:numId="23" w16cid:durableId="1006901877">
    <w:abstractNumId w:val="16"/>
  </w:num>
  <w:num w:numId="24" w16cid:durableId="1276325773">
    <w:abstractNumId w:val="1"/>
  </w:num>
  <w:num w:numId="25" w16cid:durableId="712268553">
    <w:abstractNumId w:val="7"/>
  </w:num>
  <w:num w:numId="26" w16cid:durableId="1928925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76"/>
    <w:rsid w:val="00000486"/>
    <w:rsid w:val="000011C8"/>
    <w:rsid w:val="00004505"/>
    <w:rsid w:val="00005917"/>
    <w:rsid w:val="00011A40"/>
    <w:rsid w:val="00013B1D"/>
    <w:rsid w:val="0001405B"/>
    <w:rsid w:val="00014CCC"/>
    <w:rsid w:val="00020C0E"/>
    <w:rsid w:val="00023561"/>
    <w:rsid w:val="00024222"/>
    <w:rsid w:val="000242D7"/>
    <w:rsid w:val="00025D60"/>
    <w:rsid w:val="0003019D"/>
    <w:rsid w:val="000335D4"/>
    <w:rsid w:val="00033AA7"/>
    <w:rsid w:val="0003444C"/>
    <w:rsid w:val="00035212"/>
    <w:rsid w:val="000365EC"/>
    <w:rsid w:val="000402CD"/>
    <w:rsid w:val="00040FF7"/>
    <w:rsid w:val="00043457"/>
    <w:rsid w:val="0004436E"/>
    <w:rsid w:val="000457F5"/>
    <w:rsid w:val="00046198"/>
    <w:rsid w:val="00050001"/>
    <w:rsid w:val="00050F1D"/>
    <w:rsid w:val="00051740"/>
    <w:rsid w:val="000547C8"/>
    <w:rsid w:val="00055B6B"/>
    <w:rsid w:val="00057204"/>
    <w:rsid w:val="00057EEE"/>
    <w:rsid w:val="00061CCA"/>
    <w:rsid w:val="00062734"/>
    <w:rsid w:val="000635B4"/>
    <w:rsid w:val="0006506E"/>
    <w:rsid w:val="000729F3"/>
    <w:rsid w:val="00074D94"/>
    <w:rsid w:val="00076196"/>
    <w:rsid w:val="00076460"/>
    <w:rsid w:val="000768FE"/>
    <w:rsid w:val="00077B16"/>
    <w:rsid w:val="000817A0"/>
    <w:rsid w:val="00087191"/>
    <w:rsid w:val="000923BE"/>
    <w:rsid w:val="00095BC2"/>
    <w:rsid w:val="00097C70"/>
    <w:rsid w:val="000A1AB2"/>
    <w:rsid w:val="000A68D5"/>
    <w:rsid w:val="000B02BA"/>
    <w:rsid w:val="000B5A5E"/>
    <w:rsid w:val="000B5C55"/>
    <w:rsid w:val="000C5323"/>
    <w:rsid w:val="000D0BA5"/>
    <w:rsid w:val="000D22D7"/>
    <w:rsid w:val="000D23BA"/>
    <w:rsid w:val="000D2858"/>
    <w:rsid w:val="000D338E"/>
    <w:rsid w:val="000D37E0"/>
    <w:rsid w:val="000D4D6B"/>
    <w:rsid w:val="000D76B2"/>
    <w:rsid w:val="000E053A"/>
    <w:rsid w:val="000E0A76"/>
    <w:rsid w:val="000E22A8"/>
    <w:rsid w:val="000E2953"/>
    <w:rsid w:val="000E3495"/>
    <w:rsid w:val="000E457B"/>
    <w:rsid w:val="000E725A"/>
    <w:rsid w:val="000F0368"/>
    <w:rsid w:val="000F2C86"/>
    <w:rsid w:val="000F4B55"/>
    <w:rsid w:val="000F57AD"/>
    <w:rsid w:val="000F6CFE"/>
    <w:rsid w:val="000F7160"/>
    <w:rsid w:val="00102E54"/>
    <w:rsid w:val="00113758"/>
    <w:rsid w:val="00113869"/>
    <w:rsid w:val="00117439"/>
    <w:rsid w:val="00123279"/>
    <w:rsid w:val="00123AD7"/>
    <w:rsid w:val="00123F4C"/>
    <w:rsid w:val="00125FA9"/>
    <w:rsid w:val="00131A7F"/>
    <w:rsid w:val="00131F01"/>
    <w:rsid w:val="00137C12"/>
    <w:rsid w:val="00144166"/>
    <w:rsid w:val="00146A25"/>
    <w:rsid w:val="00150C16"/>
    <w:rsid w:val="001520EC"/>
    <w:rsid w:val="0015625F"/>
    <w:rsid w:val="00156B78"/>
    <w:rsid w:val="00156F9F"/>
    <w:rsid w:val="0016094A"/>
    <w:rsid w:val="00162FEB"/>
    <w:rsid w:val="00164946"/>
    <w:rsid w:val="0017146A"/>
    <w:rsid w:val="00172078"/>
    <w:rsid w:val="0017257A"/>
    <w:rsid w:val="001825FC"/>
    <w:rsid w:val="00185BD5"/>
    <w:rsid w:val="00186A33"/>
    <w:rsid w:val="00194750"/>
    <w:rsid w:val="001A10FD"/>
    <w:rsid w:val="001A17F1"/>
    <w:rsid w:val="001A3C99"/>
    <w:rsid w:val="001A610A"/>
    <w:rsid w:val="001A715F"/>
    <w:rsid w:val="001B5D5E"/>
    <w:rsid w:val="001D1221"/>
    <w:rsid w:val="001D1627"/>
    <w:rsid w:val="001D1EB5"/>
    <w:rsid w:val="001D3D97"/>
    <w:rsid w:val="001D6BDF"/>
    <w:rsid w:val="001D70E8"/>
    <w:rsid w:val="001D7A6C"/>
    <w:rsid w:val="001E17F9"/>
    <w:rsid w:val="001E2682"/>
    <w:rsid w:val="001E322B"/>
    <w:rsid w:val="001E49AA"/>
    <w:rsid w:val="001E685E"/>
    <w:rsid w:val="001E76F6"/>
    <w:rsid w:val="001F0950"/>
    <w:rsid w:val="001F389C"/>
    <w:rsid w:val="00203096"/>
    <w:rsid w:val="00205E0F"/>
    <w:rsid w:val="00207FF1"/>
    <w:rsid w:val="00210EDE"/>
    <w:rsid w:val="00211E83"/>
    <w:rsid w:val="00212B26"/>
    <w:rsid w:val="00212B9B"/>
    <w:rsid w:val="00212FC2"/>
    <w:rsid w:val="00214D8E"/>
    <w:rsid w:val="002154B7"/>
    <w:rsid w:val="00215C25"/>
    <w:rsid w:val="00216F45"/>
    <w:rsid w:val="00222B06"/>
    <w:rsid w:val="00223885"/>
    <w:rsid w:val="00225B24"/>
    <w:rsid w:val="00225B72"/>
    <w:rsid w:val="00233776"/>
    <w:rsid w:val="002379D3"/>
    <w:rsid w:val="0024064C"/>
    <w:rsid w:val="002420E3"/>
    <w:rsid w:val="002428B6"/>
    <w:rsid w:val="00246E17"/>
    <w:rsid w:val="00247363"/>
    <w:rsid w:val="00247F82"/>
    <w:rsid w:val="00250DD4"/>
    <w:rsid w:val="00251C22"/>
    <w:rsid w:val="0025A95D"/>
    <w:rsid w:val="002645BF"/>
    <w:rsid w:val="0027214B"/>
    <w:rsid w:val="00277847"/>
    <w:rsid w:val="002778A8"/>
    <w:rsid w:val="00282449"/>
    <w:rsid w:val="00283B93"/>
    <w:rsid w:val="00284589"/>
    <w:rsid w:val="002877E0"/>
    <w:rsid w:val="002927A0"/>
    <w:rsid w:val="00293607"/>
    <w:rsid w:val="00295F35"/>
    <w:rsid w:val="00297221"/>
    <w:rsid w:val="00297872"/>
    <w:rsid w:val="002A2148"/>
    <w:rsid w:val="002A2DD1"/>
    <w:rsid w:val="002A3130"/>
    <w:rsid w:val="002A49A9"/>
    <w:rsid w:val="002A6757"/>
    <w:rsid w:val="002A67B3"/>
    <w:rsid w:val="002A7C0F"/>
    <w:rsid w:val="002B56AC"/>
    <w:rsid w:val="002B6FA8"/>
    <w:rsid w:val="002C0B80"/>
    <w:rsid w:val="002C0C42"/>
    <w:rsid w:val="002C0E59"/>
    <w:rsid w:val="002C1E45"/>
    <w:rsid w:val="002C2F69"/>
    <w:rsid w:val="002C585B"/>
    <w:rsid w:val="002C5E74"/>
    <w:rsid w:val="002C6F2B"/>
    <w:rsid w:val="002C6F62"/>
    <w:rsid w:val="002D054A"/>
    <w:rsid w:val="002D13DA"/>
    <w:rsid w:val="002D46FF"/>
    <w:rsid w:val="002D5A2D"/>
    <w:rsid w:val="002D65D2"/>
    <w:rsid w:val="002D7F1D"/>
    <w:rsid w:val="002E23C3"/>
    <w:rsid w:val="002E5821"/>
    <w:rsid w:val="002E5C6F"/>
    <w:rsid w:val="002E7B24"/>
    <w:rsid w:val="002E7B65"/>
    <w:rsid w:val="002E7C89"/>
    <w:rsid w:val="002F0EED"/>
    <w:rsid w:val="002F39B7"/>
    <w:rsid w:val="002F4ABC"/>
    <w:rsid w:val="002F5E4D"/>
    <w:rsid w:val="002F6F16"/>
    <w:rsid w:val="002F713E"/>
    <w:rsid w:val="00301952"/>
    <w:rsid w:val="0030294F"/>
    <w:rsid w:val="00302F0F"/>
    <w:rsid w:val="0030544A"/>
    <w:rsid w:val="003060A6"/>
    <w:rsid w:val="00307D74"/>
    <w:rsid w:val="003111EF"/>
    <w:rsid w:val="00315171"/>
    <w:rsid w:val="0031674E"/>
    <w:rsid w:val="00321AFA"/>
    <w:rsid w:val="00326FDD"/>
    <w:rsid w:val="0032791C"/>
    <w:rsid w:val="0033023A"/>
    <w:rsid w:val="00331C46"/>
    <w:rsid w:val="003326AE"/>
    <w:rsid w:val="003334C0"/>
    <w:rsid w:val="00335A7A"/>
    <w:rsid w:val="00336ECC"/>
    <w:rsid w:val="003418E0"/>
    <w:rsid w:val="00341C1F"/>
    <w:rsid w:val="00343511"/>
    <w:rsid w:val="00345F04"/>
    <w:rsid w:val="00347355"/>
    <w:rsid w:val="003506EC"/>
    <w:rsid w:val="003510DF"/>
    <w:rsid w:val="00352A1A"/>
    <w:rsid w:val="00352E1B"/>
    <w:rsid w:val="00355AF5"/>
    <w:rsid w:val="00355E7F"/>
    <w:rsid w:val="003579C0"/>
    <w:rsid w:val="0036054E"/>
    <w:rsid w:val="0036142A"/>
    <w:rsid w:val="0036320E"/>
    <w:rsid w:val="00364C11"/>
    <w:rsid w:val="00370B8C"/>
    <w:rsid w:val="003710CE"/>
    <w:rsid w:val="00375219"/>
    <w:rsid w:val="00380A8A"/>
    <w:rsid w:val="00384903"/>
    <w:rsid w:val="003909C8"/>
    <w:rsid w:val="00390BF1"/>
    <w:rsid w:val="00390D6C"/>
    <w:rsid w:val="0039402F"/>
    <w:rsid w:val="00396F08"/>
    <w:rsid w:val="003A2132"/>
    <w:rsid w:val="003B05E7"/>
    <w:rsid w:val="003B481F"/>
    <w:rsid w:val="003B6BCD"/>
    <w:rsid w:val="003C0DCD"/>
    <w:rsid w:val="003C3700"/>
    <w:rsid w:val="003C6F3F"/>
    <w:rsid w:val="003D74AB"/>
    <w:rsid w:val="003E23ED"/>
    <w:rsid w:val="003E29DD"/>
    <w:rsid w:val="003E7522"/>
    <w:rsid w:val="003F2773"/>
    <w:rsid w:val="003F5EEF"/>
    <w:rsid w:val="003F6930"/>
    <w:rsid w:val="004014D5"/>
    <w:rsid w:val="004027E0"/>
    <w:rsid w:val="004036AE"/>
    <w:rsid w:val="00404285"/>
    <w:rsid w:val="00404991"/>
    <w:rsid w:val="00405FB5"/>
    <w:rsid w:val="00406755"/>
    <w:rsid w:val="00410E52"/>
    <w:rsid w:val="00412707"/>
    <w:rsid w:val="00413927"/>
    <w:rsid w:val="004139A1"/>
    <w:rsid w:val="0041452D"/>
    <w:rsid w:val="00414D92"/>
    <w:rsid w:val="00415BB4"/>
    <w:rsid w:val="004174B1"/>
    <w:rsid w:val="0041793B"/>
    <w:rsid w:val="00423096"/>
    <w:rsid w:val="00423BD4"/>
    <w:rsid w:val="00423C03"/>
    <w:rsid w:val="0042484C"/>
    <w:rsid w:val="004251B1"/>
    <w:rsid w:val="00427FB6"/>
    <w:rsid w:val="0043140A"/>
    <w:rsid w:val="00431929"/>
    <w:rsid w:val="00434306"/>
    <w:rsid w:val="0043490C"/>
    <w:rsid w:val="0043729A"/>
    <w:rsid w:val="004404B5"/>
    <w:rsid w:val="004410BB"/>
    <w:rsid w:val="0044286F"/>
    <w:rsid w:val="004474C6"/>
    <w:rsid w:val="00447E37"/>
    <w:rsid w:val="0045454A"/>
    <w:rsid w:val="00455067"/>
    <w:rsid w:val="00455B0E"/>
    <w:rsid w:val="00456A62"/>
    <w:rsid w:val="00457CED"/>
    <w:rsid w:val="004619F8"/>
    <w:rsid w:val="00462BC0"/>
    <w:rsid w:val="0046488D"/>
    <w:rsid w:val="00473290"/>
    <w:rsid w:val="00473497"/>
    <w:rsid w:val="00476176"/>
    <w:rsid w:val="00482E93"/>
    <w:rsid w:val="00485E1A"/>
    <w:rsid w:val="004867E9"/>
    <w:rsid w:val="00486AB8"/>
    <w:rsid w:val="00491ACC"/>
    <w:rsid w:val="004952CD"/>
    <w:rsid w:val="004A4E93"/>
    <w:rsid w:val="004B0276"/>
    <w:rsid w:val="004B0A0F"/>
    <w:rsid w:val="004B7A44"/>
    <w:rsid w:val="004C03AB"/>
    <w:rsid w:val="004C2E55"/>
    <w:rsid w:val="004C4B5D"/>
    <w:rsid w:val="004C5175"/>
    <w:rsid w:val="004D0FCC"/>
    <w:rsid w:val="004D245A"/>
    <w:rsid w:val="004D29DB"/>
    <w:rsid w:val="004D3CA2"/>
    <w:rsid w:val="004D561E"/>
    <w:rsid w:val="004D7E9B"/>
    <w:rsid w:val="004E18AC"/>
    <w:rsid w:val="004E1B58"/>
    <w:rsid w:val="004E31E1"/>
    <w:rsid w:val="004E50A3"/>
    <w:rsid w:val="004E5F04"/>
    <w:rsid w:val="004F2F5E"/>
    <w:rsid w:val="004F4003"/>
    <w:rsid w:val="004F5F24"/>
    <w:rsid w:val="004F720A"/>
    <w:rsid w:val="00500820"/>
    <w:rsid w:val="0050138C"/>
    <w:rsid w:val="00501C52"/>
    <w:rsid w:val="00502F33"/>
    <w:rsid w:val="00503918"/>
    <w:rsid w:val="00505D61"/>
    <w:rsid w:val="005063E9"/>
    <w:rsid w:val="005116AA"/>
    <w:rsid w:val="00515ACF"/>
    <w:rsid w:val="00520AEB"/>
    <w:rsid w:val="005252F6"/>
    <w:rsid w:val="00526295"/>
    <w:rsid w:val="0052730C"/>
    <w:rsid w:val="00530B2B"/>
    <w:rsid w:val="00532D79"/>
    <w:rsid w:val="0053666E"/>
    <w:rsid w:val="0053770F"/>
    <w:rsid w:val="005436F2"/>
    <w:rsid w:val="00545EEF"/>
    <w:rsid w:val="005475D3"/>
    <w:rsid w:val="00552047"/>
    <w:rsid w:val="0055211C"/>
    <w:rsid w:val="005569DF"/>
    <w:rsid w:val="00560981"/>
    <w:rsid w:val="00561E2D"/>
    <w:rsid w:val="005635C1"/>
    <w:rsid w:val="00565589"/>
    <w:rsid w:val="00566209"/>
    <w:rsid w:val="0056651A"/>
    <w:rsid w:val="0057293C"/>
    <w:rsid w:val="00573F61"/>
    <w:rsid w:val="00574279"/>
    <w:rsid w:val="00575442"/>
    <w:rsid w:val="005773F8"/>
    <w:rsid w:val="00580D24"/>
    <w:rsid w:val="00584130"/>
    <w:rsid w:val="0058430A"/>
    <w:rsid w:val="00587F26"/>
    <w:rsid w:val="0059157E"/>
    <w:rsid w:val="00594734"/>
    <w:rsid w:val="00595266"/>
    <w:rsid w:val="0059619A"/>
    <w:rsid w:val="005A190E"/>
    <w:rsid w:val="005A1A5B"/>
    <w:rsid w:val="005A1CED"/>
    <w:rsid w:val="005A78D7"/>
    <w:rsid w:val="005B07B6"/>
    <w:rsid w:val="005B26DA"/>
    <w:rsid w:val="005B3E12"/>
    <w:rsid w:val="005B3EC3"/>
    <w:rsid w:val="005C07CE"/>
    <w:rsid w:val="005C2FD3"/>
    <w:rsid w:val="005C4902"/>
    <w:rsid w:val="005D15BB"/>
    <w:rsid w:val="005D19F3"/>
    <w:rsid w:val="005D36BB"/>
    <w:rsid w:val="005E0516"/>
    <w:rsid w:val="005E056A"/>
    <w:rsid w:val="005E296E"/>
    <w:rsid w:val="005F05A4"/>
    <w:rsid w:val="005F3B3D"/>
    <w:rsid w:val="005F4ADA"/>
    <w:rsid w:val="005F62DA"/>
    <w:rsid w:val="005F6B17"/>
    <w:rsid w:val="005F73B5"/>
    <w:rsid w:val="0060526D"/>
    <w:rsid w:val="006064D6"/>
    <w:rsid w:val="0060763E"/>
    <w:rsid w:val="00612412"/>
    <w:rsid w:val="00613578"/>
    <w:rsid w:val="00613AFA"/>
    <w:rsid w:val="00614C5B"/>
    <w:rsid w:val="00622456"/>
    <w:rsid w:val="00622BC3"/>
    <w:rsid w:val="00624372"/>
    <w:rsid w:val="00626877"/>
    <w:rsid w:val="00634FC0"/>
    <w:rsid w:val="006437A2"/>
    <w:rsid w:val="006452DB"/>
    <w:rsid w:val="006467A1"/>
    <w:rsid w:val="00653139"/>
    <w:rsid w:val="00653978"/>
    <w:rsid w:val="00655F87"/>
    <w:rsid w:val="0065623F"/>
    <w:rsid w:val="00660010"/>
    <w:rsid w:val="00662094"/>
    <w:rsid w:val="00664CFF"/>
    <w:rsid w:val="00670A67"/>
    <w:rsid w:val="00671BDB"/>
    <w:rsid w:val="00674470"/>
    <w:rsid w:val="00676516"/>
    <w:rsid w:val="0068100C"/>
    <w:rsid w:val="00682341"/>
    <w:rsid w:val="006849A0"/>
    <w:rsid w:val="0068585F"/>
    <w:rsid w:val="00687D69"/>
    <w:rsid w:val="006920C0"/>
    <w:rsid w:val="006926EF"/>
    <w:rsid w:val="006946C6"/>
    <w:rsid w:val="0069628D"/>
    <w:rsid w:val="006A08D4"/>
    <w:rsid w:val="006A41D3"/>
    <w:rsid w:val="006A51E8"/>
    <w:rsid w:val="006A5798"/>
    <w:rsid w:val="006A6A9B"/>
    <w:rsid w:val="006A7D93"/>
    <w:rsid w:val="006B09ED"/>
    <w:rsid w:val="006B3D8B"/>
    <w:rsid w:val="006C207A"/>
    <w:rsid w:val="006C3C9C"/>
    <w:rsid w:val="006C6357"/>
    <w:rsid w:val="006C76CA"/>
    <w:rsid w:val="006D3295"/>
    <w:rsid w:val="006D4319"/>
    <w:rsid w:val="006D49F1"/>
    <w:rsid w:val="006D569F"/>
    <w:rsid w:val="006D77C2"/>
    <w:rsid w:val="006E0736"/>
    <w:rsid w:val="006E33AF"/>
    <w:rsid w:val="006E53AE"/>
    <w:rsid w:val="006E686A"/>
    <w:rsid w:val="006F0241"/>
    <w:rsid w:val="006F0CEC"/>
    <w:rsid w:val="006F2C9C"/>
    <w:rsid w:val="006F2F42"/>
    <w:rsid w:val="006F41B5"/>
    <w:rsid w:val="006F647D"/>
    <w:rsid w:val="006F6C07"/>
    <w:rsid w:val="007049C7"/>
    <w:rsid w:val="00704B09"/>
    <w:rsid w:val="00710601"/>
    <w:rsid w:val="00711CCD"/>
    <w:rsid w:val="007145A1"/>
    <w:rsid w:val="007155CF"/>
    <w:rsid w:val="00721178"/>
    <w:rsid w:val="0072367F"/>
    <w:rsid w:val="00731B4F"/>
    <w:rsid w:val="0073300B"/>
    <w:rsid w:val="0073788A"/>
    <w:rsid w:val="00743356"/>
    <w:rsid w:val="00743F5C"/>
    <w:rsid w:val="007510F0"/>
    <w:rsid w:val="00753F1F"/>
    <w:rsid w:val="00756093"/>
    <w:rsid w:val="00757E2C"/>
    <w:rsid w:val="007600E6"/>
    <w:rsid w:val="0076060C"/>
    <w:rsid w:val="00760888"/>
    <w:rsid w:val="00765615"/>
    <w:rsid w:val="007710F5"/>
    <w:rsid w:val="007725DE"/>
    <w:rsid w:val="0077323A"/>
    <w:rsid w:val="00777182"/>
    <w:rsid w:val="0078122C"/>
    <w:rsid w:val="00781CDD"/>
    <w:rsid w:val="00781F22"/>
    <w:rsid w:val="00784B6F"/>
    <w:rsid w:val="00784CA3"/>
    <w:rsid w:val="00786646"/>
    <w:rsid w:val="007902A1"/>
    <w:rsid w:val="00793662"/>
    <w:rsid w:val="007939AB"/>
    <w:rsid w:val="00793D61"/>
    <w:rsid w:val="0079796B"/>
    <w:rsid w:val="007A0091"/>
    <w:rsid w:val="007A0B57"/>
    <w:rsid w:val="007A2448"/>
    <w:rsid w:val="007A266C"/>
    <w:rsid w:val="007A2A58"/>
    <w:rsid w:val="007A2F30"/>
    <w:rsid w:val="007A3EFE"/>
    <w:rsid w:val="007A5832"/>
    <w:rsid w:val="007B387A"/>
    <w:rsid w:val="007B42F1"/>
    <w:rsid w:val="007B514F"/>
    <w:rsid w:val="007B65FB"/>
    <w:rsid w:val="007B7E9E"/>
    <w:rsid w:val="007C0C88"/>
    <w:rsid w:val="007C25F1"/>
    <w:rsid w:val="007C263F"/>
    <w:rsid w:val="007C2785"/>
    <w:rsid w:val="007C27C9"/>
    <w:rsid w:val="007C39CA"/>
    <w:rsid w:val="007C4520"/>
    <w:rsid w:val="007C5F93"/>
    <w:rsid w:val="007C7157"/>
    <w:rsid w:val="007D1B9F"/>
    <w:rsid w:val="007D3242"/>
    <w:rsid w:val="007D7377"/>
    <w:rsid w:val="007E034D"/>
    <w:rsid w:val="007E12F6"/>
    <w:rsid w:val="007E29BB"/>
    <w:rsid w:val="007E74AF"/>
    <w:rsid w:val="007E7C1C"/>
    <w:rsid w:val="007F013A"/>
    <w:rsid w:val="007F0294"/>
    <w:rsid w:val="007F17CF"/>
    <w:rsid w:val="007F24D1"/>
    <w:rsid w:val="00801DBF"/>
    <w:rsid w:val="00804D59"/>
    <w:rsid w:val="00810788"/>
    <w:rsid w:val="0081162E"/>
    <w:rsid w:val="00814317"/>
    <w:rsid w:val="0082224B"/>
    <w:rsid w:val="00822593"/>
    <w:rsid w:val="00823919"/>
    <w:rsid w:val="00830F06"/>
    <w:rsid w:val="00831D88"/>
    <w:rsid w:val="00832EFA"/>
    <w:rsid w:val="008360CA"/>
    <w:rsid w:val="00842626"/>
    <w:rsid w:val="00843766"/>
    <w:rsid w:val="00845040"/>
    <w:rsid w:val="00846579"/>
    <w:rsid w:val="008473CF"/>
    <w:rsid w:val="00851AC5"/>
    <w:rsid w:val="0085215D"/>
    <w:rsid w:val="00855342"/>
    <w:rsid w:val="00855B52"/>
    <w:rsid w:val="00855CD7"/>
    <w:rsid w:val="00855E60"/>
    <w:rsid w:val="00856923"/>
    <w:rsid w:val="00862CFF"/>
    <w:rsid w:val="0086553D"/>
    <w:rsid w:val="008731CD"/>
    <w:rsid w:val="00875F72"/>
    <w:rsid w:val="0088031B"/>
    <w:rsid w:val="00887FDF"/>
    <w:rsid w:val="00892715"/>
    <w:rsid w:val="00895755"/>
    <w:rsid w:val="0089614C"/>
    <w:rsid w:val="008976A4"/>
    <w:rsid w:val="0089794B"/>
    <w:rsid w:val="008A4B7B"/>
    <w:rsid w:val="008A5BC4"/>
    <w:rsid w:val="008A6413"/>
    <w:rsid w:val="008A679C"/>
    <w:rsid w:val="008A6B6C"/>
    <w:rsid w:val="008B07D0"/>
    <w:rsid w:val="008B22BA"/>
    <w:rsid w:val="008B46E7"/>
    <w:rsid w:val="008B6F78"/>
    <w:rsid w:val="008B765B"/>
    <w:rsid w:val="008C0958"/>
    <w:rsid w:val="008C1033"/>
    <w:rsid w:val="008C15A2"/>
    <w:rsid w:val="008C3955"/>
    <w:rsid w:val="008C6128"/>
    <w:rsid w:val="008C631B"/>
    <w:rsid w:val="008D10F4"/>
    <w:rsid w:val="008D3140"/>
    <w:rsid w:val="008D688F"/>
    <w:rsid w:val="008D7BE8"/>
    <w:rsid w:val="008D7F6E"/>
    <w:rsid w:val="008E10D1"/>
    <w:rsid w:val="008E23A8"/>
    <w:rsid w:val="008F206F"/>
    <w:rsid w:val="008F2376"/>
    <w:rsid w:val="008F413C"/>
    <w:rsid w:val="00900155"/>
    <w:rsid w:val="00900E30"/>
    <w:rsid w:val="00902671"/>
    <w:rsid w:val="0090334B"/>
    <w:rsid w:val="00903C40"/>
    <w:rsid w:val="00904C0F"/>
    <w:rsid w:val="009057DB"/>
    <w:rsid w:val="009072BF"/>
    <w:rsid w:val="00907999"/>
    <w:rsid w:val="00911B47"/>
    <w:rsid w:val="0091361C"/>
    <w:rsid w:val="0091509C"/>
    <w:rsid w:val="00916C83"/>
    <w:rsid w:val="00921267"/>
    <w:rsid w:val="009270A3"/>
    <w:rsid w:val="00935CDA"/>
    <w:rsid w:val="0094058F"/>
    <w:rsid w:val="00943F2A"/>
    <w:rsid w:val="009507F1"/>
    <w:rsid w:val="00953345"/>
    <w:rsid w:val="00953F41"/>
    <w:rsid w:val="00956FCD"/>
    <w:rsid w:val="009614A6"/>
    <w:rsid w:val="00962423"/>
    <w:rsid w:val="00962A46"/>
    <w:rsid w:val="009662AF"/>
    <w:rsid w:val="009713DB"/>
    <w:rsid w:val="00974B0A"/>
    <w:rsid w:val="009779BE"/>
    <w:rsid w:val="009809DA"/>
    <w:rsid w:val="00983CE6"/>
    <w:rsid w:val="00984547"/>
    <w:rsid w:val="00987BE8"/>
    <w:rsid w:val="009905C3"/>
    <w:rsid w:val="009912DF"/>
    <w:rsid w:val="0099132E"/>
    <w:rsid w:val="00993FD4"/>
    <w:rsid w:val="009977FF"/>
    <w:rsid w:val="00997D40"/>
    <w:rsid w:val="009A25F0"/>
    <w:rsid w:val="009A30CE"/>
    <w:rsid w:val="009A31CB"/>
    <w:rsid w:val="009B5406"/>
    <w:rsid w:val="009C1124"/>
    <w:rsid w:val="009C1DFE"/>
    <w:rsid w:val="009C3AC7"/>
    <w:rsid w:val="009C625F"/>
    <w:rsid w:val="009C7062"/>
    <w:rsid w:val="009D1975"/>
    <w:rsid w:val="009D2DBF"/>
    <w:rsid w:val="009E10D5"/>
    <w:rsid w:val="009E28B7"/>
    <w:rsid w:val="009E401B"/>
    <w:rsid w:val="009E49AA"/>
    <w:rsid w:val="009E68DC"/>
    <w:rsid w:val="009F065E"/>
    <w:rsid w:val="009F4C67"/>
    <w:rsid w:val="009F521D"/>
    <w:rsid w:val="009F66D5"/>
    <w:rsid w:val="009F68F9"/>
    <w:rsid w:val="00A00DBF"/>
    <w:rsid w:val="00A0297C"/>
    <w:rsid w:val="00A02EF3"/>
    <w:rsid w:val="00A03081"/>
    <w:rsid w:val="00A03F08"/>
    <w:rsid w:val="00A119E9"/>
    <w:rsid w:val="00A13E8B"/>
    <w:rsid w:val="00A158A5"/>
    <w:rsid w:val="00A1738F"/>
    <w:rsid w:val="00A220CD"/>
    <w:rsid w:val="00A26FA5"/>
    <w:rsid w:val="00A27AAA"/>
    <w:rsid w:val="00A3098E"/>
    <w:rsid w:val="00A3263D"/>
    <w:rsid w:val="00A33F81"/>
    <w:rsid w:val="00A3508A"/>
    <w:rsid w:val="00A35F97"/>
    <w:rsid w:val="00A3759E"/>
    <w:rsid w:val="00A41B84"/>
    <w:rsid w:val="00A42261"/>
    <w:rsid w:val="00A422D8"/>
    <w:rsid w:val="00A43AA6"/>
    <w:rsid w:val="00A44ED5"/>
    <w:rsid w:val="00A46B86"/>
    <w:rsid w:val="00A46CEF"/>
    <w:rsid w:val="00A54999"/>
    <w:rsid w:val="00A556E3"/>
    <w:rsid w:val="00A57471"/>
    <w:rsid w:val="00A57D6C"/>
    <w:rsid w:val="00A6232E"/>
    <w:rsid w:val="00A7172D"/>
    <w:rsid w:val="00A71919"/>
    <w:rsid w:val="00A71D89"/>
    <w:rsid w:val="00A73B50"/>
    <w:rsid w:val="00A7431E"/>
    <w:rsid w:val="00A7550C"/>
    <w:rsid w:val="00A80385"/>
    <w:rsid w:val="00A80E10"/>
    <w:rsid w:val="00A81719"/>
    <w:rsid w:val="00A84325"/>
    <w:rsid w:val="00A8741E"/>
    <w:rsid w:val="00A9006A"/>
    <w:rsid w:val="00A91136"/>
    <w:rsid w:val="00A95584"/>
    <w:rsid w:val="00AA1603"/>
    <w:rsid w:val="00AA282C"/>
    <w:rsid w:val="00AA3D02"/>
    <w:rsid w:val="00AB25DD"/>
    <w:rsid w:val="00AB2866"/>
    <w:rsid w:val="00AB4A3B"/>
    <w:rsid w:val="00AB50E8"/>
    <w:rsid w:val="00AB5EB4"/>
    <w:rsid w:val="00AB6C4F"/>
    <w:rsid w:val="00AD1BE2"/>
    <w:rsid w:val="00AD436B"/>
    <w:rsid w:val="00AD4F87"/>
    <w:rsid w:val="00AE1043"/>
    <w:rsid w:val="00AE31E6"/>
    <w:rsid w:val="00AE3AAF"/>
    <w:rsid w:val="00AE541C"/>
    <w:rsid w:val="00AF38A8"/>
    <w:rsid w:val="00AF6477"/>
    <w:rsid w:val="00AF7241"/>
    <w:rsid w:val="00B008B2"/>
    <w:rsid w:val="00B03C31"/>
    <w:rsid w:val="00B05606"/>
    <w:rsid w:val="00B0578A"/>
    <w:rsid w:val="00B111A5"/>
    <w:rsid w:val="00B11E64"/>
    <w:rsid w:val="00B1461B"/>
    <w:rsid w:val="00B1585F"/>
    <w:rsid w:val="00B17E36"/>
    <w:rsid w:val="00B21DAF"/>
    <w:rsid w:val="00B2487E"/>
    <w:rsid w:val="00B25838"/>
    <w:rsid w:val="00B361CF"/>
    <w:rsid w:val="00B37BF9"/>
    <w:rsid w:val="00B40628"/>
    <w:rsid w:val="00B40CF6"/>
    <w:rsid w:val="00B41559"/>
    <w:rsid w:val="00B469E5"/>
    <w:rsid w:val="00B51A1B"/>
    <w:rsid w:val="00B53FF9"/>
    <w:rsid w:val="00B60226"/>
    <w:rsid w:val="00B64771"/>
    <w:rsid w:val="00B651CB"/>
    <w:rsid w:val="00B66C70"/>
    <w:rsid w:val="00B67824"/>
    <w:rsid w:val="00B67ACC"/>
    <w:rsid w:val="00B70089"/>
    <w:rsid w:val="00B708C1"/>
    <w:rsid w:val="00B71A5F"/>
    <w:rsid w:val="00B7288D"/>
    <w:rsid w:val="00B76A52"/>
    <w:rsid w:val="00B76BFA"/>
    <w:rsid w:val="00B7781E"/>
    <w:rsid w:val="00B81F0E"/>
    <w:rsid w:val="00B83A05"/>
    <w:rsid w:val="00B85EDA"/>
    <w:rsid w:val="00B87BC7"/>
    <w:rsid w:val="00B93C49"/>
    <w:rsid w:val="00B97329"/>
    <w:rsid w:val="00BA0411"/>
    <w:rsid w:val="00BA3340"/>
    <w:rsid w:val="00BA615D"/>
    <w:rsid w:val="00BA6FED"/>
    <w:rsid w:val="00BB1088"/>
    <w:rsid w:val="00BB131E"/>
    <w:rsid w:val="00BB173E"/>
    <w:rsid w:val="00BB3FB2"/>
    <w:rsid w:val="00BC51A8"/>
    <w:rsid w:val="00BC7D7D"/>
    <w:rsid w:val="00BD032F"/>
    <w:rsid w:val="00BD1509"/>
    <w:rsid w:val="00BD1752"/>
    <w:rsid w:val="00BD197B"/>
    <w:rsid w:val="00BD2E8E"/>
    <w:rsid w:val="00BD3D7D"/>
    <w:rsid w:val="00BD49BE"/>
    <w:rsid w:val="00BE0517"/>
    <w:rsid w:val="00BE7184"/>
    <w:rsid w:val="00BF06B1"/>
    <w:rsid w:val="00BF0B0B"/>
    <w:rsid w:val="00BF1850"/>
    <w:rsid w:val="00BF222C"/>
    <w:rsid w:val="00BF235F"/>
    <w:rsid w:val="00BF4B76"/>
    <w:rsid w:val="00C0075F"/>
    <w:rsid w:val="00C014A2"/>
    <w:rsid w:val="00C04A2E"/>
    <w:rsid w:val="00C05A28"/>
    <w:rsid w:val="00C06763"/>
    <w:rsid w:val="00C0748F"/>
    <w:rsid w:val="00C10F75"/>
    <w:rsid w:val="00C13470"/>
    <w:rsid w:val="00C16634"/>
    <w:rsid w:val="00C20454"/>
    <w:rsid w:val="00C22278"/>
    <w:rsid w:val="00C25C23"/>
    <w:rsid w:val="00C32C58"/>
    <w:rsid w:val="00C3668E"/>
    <w:rsid w:val="00C36944"/>
    <w:rsid w:val="00C36EE9"/>
    <w:rsid w:val="00C425DA"/>
    <w:rsid w:val="00C46D4B"/>
    <w:rsid w:val="00C50F53"/>
    <w:rsid w:val="00C52DFB"/>
    <w:rsid w:val="00C54499"/>
    <w:rsid w:val="00C5504F"/>
    <w:rsid w:val="00C564F3"/>
    <w:rsid w:val="00C61CCA"/>
    <w:rsid w:val="00C63129"/>
    <w:rsid w:val="00C70FDF"/>
    <w:rsid w:val="00C737AA"/>
    <w:rsid w:val="00C73BD0"/>
    <w:rsid w:val="00C74F58"/>
    <w:rsid w:val="00C7564E"/>
    <w:rsid w:val="00C76C9A"/>
    <w:rsid w:val="00C82548"/>
    <w:rsid w:val="00C8736E"/>
    <w:rsid w:val="00C922C3"/>
    <w:rsid w:val="00C92460"/>
    <w:rsid w:val="00CA0B13"/>
    <w:rsid w:val="00CA0B2B"/>
    <w:rsid w:val="00CA772D"/>
    <w:rsid w:val="00CB0B2A"/>
    <w:rsid w:val="00CB1D77"/>
    <w:rsid w:val="00CB6564"/>
    <w:rsid w:val="00CC122D"/>
    <w:rsid w:val="00CC5B07"/>
    <w:rsid w:val="00CC641E"/>
    <w:rsid w:val="00CC78A9"/>
    <w:rsid w:val="00CD0386"/>
    <w:rsid w:val="00CD1628"/>
    <w:rsid w:val="00CD2A05"/>
    <w:rsid w:val="00CD319A"/>
    <w:rsid w:val="00CD451E"/>
    <w:rsid w:val="00CD4A1E"/>
    <w:rsid w:val="00CD729D"/>
    <w:rsid w:val="00CE4A8C"/>
    <w:rsid w:val="00CE4FEE"/>
    <w:rsid w:val="00CE5AC7"/>
    <w:rsid w:val="00CE7F97"/>
    <w:rsid w:val="00CF5A53"/>
    <w:rsid w:val="00CF6FB3"/>
    <w:rsid w:val="00CF77C8"/>
    <w:rsid w:val="00D0092E"/>
    <w:rsid w:val="00D03DA3"/>
    <w:rsid w:val="00D06D91"/>
    <w:rsid w:val="00D07053"/>
    <w:rsid w:val="00D0714A"/>
    <w:rsid w:val="00D10F0E"/>
    <w:rsid w:val="00D17300"/>
    <w:rsid w:val="00D2053B"/>
    <w:rsid w:val="00D20856"/>
    <w:rsid w:val="00D22AF7"/>
    <w:rsid w:val="00D2492C"/>
    <w:rsid w:val="00D25EDD"/>
    <w:rsid w:val="00D268C4"/>
    <w:rsid w:val="00D2754C"/>
    <w:rsid w:val="00D33AEB"/>
    <w:rsid w:val="00D358F3"/>
    <w:rsid w:val="00D40ADB"/>
    <w:rsid w:val="00D40E9F"/>
    <w:rsid w:val="00D4391D"/>
    <w:rsid w:val="00D45383"/>
    <w:rsid w:val="00D46A76"/>
    <w:rsid w:val="00D46C07"/>
    <w:rsid w:val="00D4710D"/>
    <w:rsid w:val="00D50177"/>
    <w:rsid w:val="00D53E2C"/>
    <w:rsid w:val="00D566BB"/>
    <w:rsid w:val="00D56988"/>
    <w:rsid w:val="00D60502"/>
    <w:rsid w:val="00D7094E"/>
    <w:rsid w:val="00D761E9"/>
    <w:rsid w:val="00D77110"/>
    <w:rsid w:val="00D82D8E"/>
    <w:rsid w:val="00D8301B"/>
    <w:rsid w:val="00D842E9"/>
    <w:rsid w:val="00D8432E"/>
    <w:rsid w:val="00D845A2"/>
    <w:rsid w:val="00D850A7"/>
    <w:rsid w:val="00D8587A"/>
    <w:rsid w:val="00D862B7"/>
    <w:rsid w:val="00DA3A86"/>
    <w:rsid w:val="00DA3CA2"/>
    <w:rsid w:val="00DA5B0D"/>
    <w:rsid w:val="00DB0651"/>
    <w:rsid w:val="00DB2D66"/>
    <w:rsid w:val="00DB4B9F"/>
    <w:rsid w:val="00DB69D0"/>
    <w:rsid w:val="00DB7B97"/>
    <w:rsid w:val="00DC0975"/>
    <w:rsid w:val="00DC22BC"/>
    <w:rsid w:val="00DC25EC"/>
    <w:rsid w:val="00DC2EC5"/>
    <w:rsid w:val="00DC7D83"/>
    <w:rsid w:val="00DD33C8"/>
    <w:rsid w:val="00DD442A"/>
    <w:rsid w:val="00DD56D9"/>
    <w:rsid w:val="00DD7B84"/>
    <w:rsid w:val="00DE0478"/>
    <w:rsid w:val="00DE3B19"/>
    <w:rsid w:val="00DE43BF"/>
    <w:rsid w:val="00DF2568"/>
    <w:rsid w:val="00DF3E7E"/>
    <w:rsid w:val="00DF6B3C"/>
    <w:rsid w:val="00E03E21"/>
    <w:rsid w:val="00E1109A"/>
    <w:rsid w:val="00E115A4"/>
    <w:rsid w:val="00E14F7B"/>
    <w:rsid w:val="00E16E5F"/>
    <w:rsid w:val="00E225D9"/>
    <w:rsid w:val="00E23B4D"/>
    <w:rsid w:val="00E27161"/>
    <w:rsid w:val="00E32FAB"/>
    <w:rsid w:val="00E3372B"/>
    <w:rsid w:val="00E34ABE"/>
    <w:rsid w:val="00E353CD"/>
    <w:rsid w:val="00E35ABF"/>
    <w:rsid w:val="00E41E19"/>
    <w:rsid w:val="00E42001"/>
    <w:rsid w:val="00E45D2B"/>
    <w:rsid w:val="00E5152B"/>
    <w:rsid w:val="00E54904"/>
    <w:rsid w:val="00E55E80"/>
    <w:rsid w:val="00E657EF"/>
    <w:rsid w:val="00E70091"/>
    <w:rsid w:val="00E71476"/>
    <w:rsid w:val="00E76E13"/>
    <w:rsid w:val="00E77885"/>
    <w:rsid w:val="00E80F22"/>
    <w:rsid w:val="00E82160"/>
    <w:rsid w:val="00E834FF"/>
    <w:rsid w:val="00E84007"/>
    <w:rsid w:val="00E87180"/>
    <w:rsid w:val="00E877B0"/>
    <w:rsid w:val="00E9161F"/>
    <w:rsid w:val="00E92120"/>
    <w:rsid w:val="00E97AEC"/>
    <w:rsid w:val="00EA19CC"/>
    <w:rsid w:val="00EA3050"/>
    <w:rsid w:val="00EA6BCD"/>
    <w:rsid w:val="00EB0795"/>
    <w:rsid w:val="00EB0ED1"/>
    <w:rsid w:val="00EB3F7C"/>
    <w:rsid w:val="00EB6800"/>
    <w:rsid w:val="00EB7914"/>
    <w:rsid w:val="00EC2331"/>
    <w:rsid w:val="00EC604D"/>
    <w:rsid w:val="00ED7860"/>
    <w:rsid w:val="00ED7D47"/>
    <w:rsid w:val="00EE0F70"/>
    <w:rsid w:val="00EE1C42"/>
    <w:rsid w:val="00EE1E5F"/>
    <w:rsid w:val="00EE6714"/>
    <w:rsid w:val="00EE68A9"/>
    <w:rsid w:val="00EF056F"/>
    <w:rsid w:val="00EF1718"/>
    <w:rsid w:val="00EF188B"/>
    <w:rsid w:val="00EF3985"/>
    <w:rsid w:val="00EF6999"/>
    <w:rsid w:val="00F02D7C"/>
    <w:rsid w:val="00F12820"/>
    <w:rsid w:val="00F16785"/>
    <w:rsid w:val="00F203A5"/>
    <w:rsid w:val="00F2285D"/>
    <w:rsid w:val="00F24F2E"/>
    <w:rsid w:val="00F26711"/>
    <w:rsid w:val="00F2798E"/>
    <w:rsid w:val="00F32765"/>
    <w:rsid w:val="00F3469E"/>
    <w:rsid w:val="00F40D36"/>
    <w:rsid w:val="00F40D9D"/>
    <w:rsid w:val="00F40F7E"/>
    <w:rsid w:val="00F46CB7"/>
    <w:rsid w:val="00F50A21"/>
    <w:rsid w:val="00F50C19"/>
    <w:rsid w:val="00F52B54"/>
    <w:rsid w:val="00F61C98"/>
    <w:rsid w:val="00F652F7"/>
    <w:rsid w:val="00F653AD"/>
    <w:rsid w:val="00F71A95"/>
    <w:rsid w:val="00F74518"/>
    <w:rsid w:val="00F74A49"/>
    <w:rsid w:val="00F74ED9"/>
    <w:rsid w:val="00F80591"/>
    <w:rsid w:val="00F82A51"/>
    <w:rsid w:val="00F82F24"/>
    <w:rsid w:val="00F90955"/>
    <w:rsid w:val="00F93658"/>
    <w:rsid w:val="00F940C4"/>
    <w:rsid w:val="00F94928"/>
    <w:rsid w:val="00F94B7D"/>
    <w:rsid w:val="00F971ED"/>
    <w:rsid w:val="00FA485E"/>
    <w:rsid w:val="00FA4B10"/>
    <w:rsid w:val="00FA63B2"/>
    <w:rsid w:val="00FA7984"/>
    <w:rsid w:val="00FB4C31"/>
    <w:rsid w:val="00FC12EE"/>
    <w:rsid w:val="00FC5635"/>
    <w:rsid w:val="00FC6F93"/>
    <w:rsid w:val="00FC7350"/>
    <w:rsid w:val="00FD08D6"/>
    <w:rsid w:val="00FD13A7"/>
    <w:rsid w:val="00FD16FC"/>
    <w:rsid w:val="00FD2235"/>
    <w:rsid w:val="00FD7FEC"/>
    <w:rsid w:val="00FE2342"/>
    <w:rsid w:val="00FE2393"/>
    <w:rsid w:val="00FE3B46"/>
    <w:rsid w:val="00FE76D2"/>
    <w:rsid w:val="00FE77AE"/>
    <w:rsid w:val="00FF106E"/>
    <w:rsid w:val="00FF3FFB"/>
    <w:rsid w:val="00FF4263"/>
    <w:rsid w:val="00FF4631"/>
    <w:rsid w:val="019A4148"/>
    <w:rsid w:val="04734EAA"/>
    <w:rsid w:val="06803EAC"/>
    <w:rsid w:val="0850085C"/>
    <w:rsid w:val="0DC56ED6"/>
    <w:rsid w:val="0E370EF7"/>
    <w:rsid w:val="1061776F"/>
    <w:rsid w:val="17CA08B8"/>
    <w:rsid w:val="19EE9692"/>
    <w:rsid w:val="1C765E9E"/>
    <w:rsid w:val="1F5B9070"/>
    <w:rsid w:val="1FB0AA58"/>
    <w:rsid w:val="2219BE96"/>
    <w:rsid w:val="225DCECC"/>
    <w:rsid w:val="238865AE"/>
    <w:rsid w:val="24E34991"/>
    <w:rsid w:val="260BEEB0"/>
    <w:rsid w:val="26517453"/>
    <w:rsid w:val="26B25DC5"/>
    <w:rsid w:val="26CA1106"/>
    <w:rsid w:val="27F0A0A0"/>
    <w:rsid w:val="2849F85D"/>
    <w:rsid w:val="2B8CFB5F"/>
    <w:rsid w:val="2BD309B8"/>
    <w:rsid w:val="2BFBF783"/>
    <w:rsid w:val="2C5F808B"/>
    <w:rsid w:val="2E32F5D4"/>
    <w:rsid w:val="2E372AAC"/>
    <w:rsid w:val="2F6323A5"/>
    <w:rsid w:val="346032C9"/>
    <w:rsid w:val="34F45787"/>
    <w:rsid w:val="380EB3BC"/>
    <w:rsid w:val="386F0353"/>
    <w:rsid w:val="3A0B90E4"/>
    <w:rsid w:val="3DA3BC8F"/>
    <w:rsid w:val="3F63B686"/>
    <w:rsid w:val="40F4EBF6"/>
    <w:rsid w:val="419CD7D8"/>
    <w:rsid w:val="44B819D5"/>
    <w:rsid w:val="47E81C19"/>
    <w:rsid w:val="4DB18153"/>
    <w:rsid w:val="552D8665"/>
    <w:rsid w:val="5726960E"/>
    <w:rsid w:val="5760E2D4"/>
    <w:rsid w:val="57F62B7E"/>
    <w:rsid w:val="584582B8"/>
    <w:rsid w:val="599AE693"/>
    <w:rsid w:val="5C4FC2CE"/>
    <w:rsid w:val="5C85BB6F"/>
    <w:rsid w:val="5D5C6FCD"/>
    <w:rsid w:val="5EF9C35B"/>
    <w:rsid w:val="5F1799F4"/>
    <w:rsid w:val="611B56D2"/>
    <w:rsid w:val="62BE9F56"/>
    <w:rsid w:val="673867BC"/>
    <w:rsid w:val="6AAF9ACC"/>
    <w:rsid w:val="6B3D1F57"/>
    <w:rsid w:val="6B9070AC"/>
    <w:rsid w:val="6D92DCAD"/>
    <w:rsid w:val="6E078106"/>
    <w:rsid w:val="6EB1AE0C"/>
    <w:rsid w:val="6FE43ABE"/>
    <w:rsid w:val="7280146D"/>
    <w:rsid w:val="7299463C"/>
    <w:rsid w:val="7551551B"/>
    <w:rsid w:val="76C63B8C"/>
    <w:rsid w:val="77A59806"/>
    <w:rsid w:val="77CBEE39"/>
    <w:rsid w:val="780BE24B"/>
    <w:rsid w:val="780D5D5A"/>
    <w:rsid w:val="7947F091"/>
    <w:rsid w:val="79B63678"/>
    <w:rsid w:val="7C6E0EA4"/>
    <w:rsid w:val="7FF0F4E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0A501"/>
  <w15:chartTrackingRefBased/>
  <w15:docId w15:val="{6A230641-6657-4C2A-85AA-0EB5E2DB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paragraph" w:customStyle="1" w:styleId="Heading2A">
    <w:name w:val="Heading 2A"/>
    <w:basedOn w:val="Normal"/>
    <w:rsid w:val="00CC122D"/>
    <w:pPr>
      <w:keepNext/>
    </w:pPr>
    <w:rPr>
      <w:rFonts w:ascii="Frutiger LT 55 Roman" w:eastAsia="Calibri" w:hAnsi="Frutiger LT 55 Roman" w:cs="Calibri"/>
      <w:b/>
      <w:bCs/>
      <w:color w:val="3044B5"/>
      <w:sz w:val="24"/>
      <w:szCs w:val="24"/>
      <w:lang w:eastAsia="de-CH"/>
    </w:rPr>
  </w:style>
  <w:style w:type="paragraph" w:customStyle="1" w:styleId="paragraph">
    <w:name w:val="paragraph"/>
    <w:basedOn w:val="Normal"/>
    <w:rsid w:val="00C36944"/>
    <w:pPr>
      <w:spacing w:before="100" w:beforeAutospacing="1" w:after="100" w:afterAutospacing="1"/>
    </w:pPr>
    <w:rPr>
      <w:rFonts w:ascii="Times New Roman" w:hAnsi="Times New Roman"/>
      <w:sz w:val="24"/>
      <w:szCs w:val="24"/>
      <w:lang w:val="en-US" w:eastAsia="en-US"/>
    </w:rPr>
  </w:style>
  <w:style w:type="character" w:customStyle="1" w:styleId="eop">
    <w:name w:val="eop"/>
    <w:rsid w:val="00C36944"/>
  </w:style>
  <w:style w:type="character" w:customStyle="1" w:styleId="normaltextrun">
    <w:name w:val="normaltextrun"/>
    <w:rsid w:val="00C36944"/>
  </w:style>
  <w:style w:type="character" w:styleId="Textoennegrita">
    <w:name w:val="Strong"/>
    <w:basedOn w:val="Fuentedeprrafopredeter"/>
    <w:uiPriority w:val="22"/>
    <w:qFormat/>
    <w:rsid w:val="00DD7B84"/>
    <w:rPr>
      <w:b/>
      <w:bCs/>
    </w:rPr>
  </w:style>
  <w:style w:type="paragraph" w:styleId="Prrafodelista">
    <w:name w:val="List Paragraph"/>
    <w:basedOn w:val="Normal"/>
    <w:uiPriority w:val="34"/>
    <w:qFormat/>
    <w:rsid w:val="002154B7"/>
    <w:pPr>
      <w:spacing w:after="160" w:line="259" w:lineRule="auto"/>
      <w:ind w:left="720"/>
      <w:contextualSpacing/>
    </w:pPr>
    <w:rPr>
      <w:rFonts w:asciiTheme="minorHAnsi" w:eastAsiaTheme="minorHAnsi" w:hAnsiTheme="minorHAnsi" w:cstheme="minorBidi"/>
      <w:lang w:eastAsia="en-US"/>
    </w:rPr>
  </w:style>
  <w:style w:type="paragraph" w:styleId="Listaconvietas2">
    <w:name w:val="List Bullet 2"/>
    <w:basedOn w:val="Normal"/>
    <w:uiPriority w:val="99"/>
    <w:unhideWhenUsed/>
    <w:rsid w:val="00C3668E"/>
    <w:pPr>
      <w:numPr>
        <w:numId w:val="13"/>
      </w:numPr>
      <w:contextualSpacing/>
    </w:pPr>
  </w:style>
  <w:style w:type="paragraph" w:styleId="Sangradetextonormal">
    <w:name w:val="Body Text Indent"/>
    <w:basedOn w:val="Normal"/>
    <w:link w:val="SangradetextonormalCar"/>
    <w:uiPriority w:val="99"/>
    <w:semiHidden/>
    <w:unhideWhenUsed/>
    <w:rsid w:val="00C3668E"/>
    <w:pPr>
      <w:spacing w:after="120"/>
      <w:ind w:left="283"/>
    </w:pPr>
  </w:style>
  <w:style w:type="character" w:customStyle="1" w:styleId="SangradetextonormalCar">
    <w:name w:val="Sangría de texto normal Car"/>
    <w:basedOn w:val="Fuentedeprrafopredeter"/>
    <w:link w:val="Sangradetextonormal"/>
    <w:uiPriority w:val="99"/>
    <w:semiHidden/>
    <w:rsid w:val="00C3668E"/>
    <w:rPr>
      <w:rFonts w:ascii="Arial" w:hAnsi="Arial"/>
      <w:sz w:val="22"/>
      <w:szCs w:val="22"/>
      <w:lang w:eastAsia="de-DE"/>
    </w:rPr>
  </w:style>
  <w:style w:type="paragraph" w:styleId="Textoindependienteprimerasangra2">
    <w:name w:val="Body Text First Indent 2"/>
    <w:basedOn w:val="Sangradetextonormal"/>
    <w:link w:val="Textoindependienteprimerasangra2Car"/>
    <w:uiPriority w:val="99"/>
    <w:unhideWhenUsed/>
    <w:rsid w:val="00C3668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3668E"/>
    <w:rPr>
      <w:rFonts w:ascii="Arial" w:hAnsi="Arial"/>
      <w:sz w:val="22"/>
      <w:szCs w:val="22"/>
      <w:lang w:eastAsia="de-DE"/>
    </w:rPr>
  </w:style>
  <w:style w:type="character" w:styleId="Mencinsinresolver">
    <w:name w:val="Unresolved Mention"/>
    <w:basedOn w:val="Fuentedeprrafopredeter"/>
    <w:uiPriority w:val="99"/>
    <w:semiHidden/>
    <w:unhideWhenUsed/>
    <w:rsid w:val="00D566BB"/>
    <w:rPr>
      <w:color w:val="605E5C"/>
      <w:shd w:val="clear" w:color="auto" w:fill="E1DFDD"/>
    </w:rPr>
  </w:style>
  <w:style w:type="paragraph" w:styleId="Revisin">
    <w:name w:val="Revision"/>
    <w:hidden/>
    <w:uiPriority w:val="99"/>
    <w:semiHidden/>
    <w:rsid w:val="006A5798"/>
    <w:rPr>
      <w:rFonts w:ascii="Arial" w:hAnsi="Arial"/>
      <w:sz w:val="22"/>
      <w:szCs w:val="22"/>
      <w:lang w:eastAsia="de-DE"/>
    </w:rPr>
  </w:style>
  <w:style w:type="character" w:styleId="Refdecomentario">
    <w:name w:val="annotation reference"/>
    <w:basedOn w:val="Fuentedeprrafopredeter"/>
    <w:uiPriority w:val="99"/>
    <w:semiHidden/>
    <w:unhideWhenUsed/>
    <w:rsid w:val="006C3C9C"/>
    <w:rPr>
      <w:sz w:val="16"/>
      <w:szCs w:val="16"/>
    </w:rPr>
  </w:style>
  <w:style w:type="paragraph" w:styleId="Textocomentario">
    <w:name w:val="annotation text"/>
    <w:basedOn w:val="Normal"/>
    <w:link w:val="TextocomentarioCar"/>
    <w:uiPriority w:val="99"/>
    <w:unhideWhenUsed/>
    <w:rsid w:val="006C3C9C"/>
    <w:rPr>
      <w:sz w:val="20"/>
      <w:szCs w:val="20"/>
    </w:rPr>
  </w:style>
  <w:style w:type="character" w:customStyle="1" w:styleId="TextocomentarioCar">
    <w:name w:val="Texto comentario Car"/>
    <w:basedOn w:val="Fuentedeprrafopredeter"/>
    <w:link w:val="Textocomentario"/>
    <w:uiPriority w:val="99"/>
    <w:rsid w:val="006C3C9C"/>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6C3C9C"/>
    <w:rPr>
      <w:b/>
      <w:bCs/>
    </w:rPr>
  </w:style>
  <w:style w:type="character" w:customStyle="1" w:styleId="AsuntodelcomentarioCar">
    <w:name w:val="Asunto del comentario Car"/>
    <w:basedOn w:val="TextocomentarioCar"/>
    <w:link w:val="Asuntodelcomentario"/>
    <w:uiPriority w:val="99"/>
    <w:semiHidden/>
    <w:rsid w:val="006C3C9C"/>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7271">
      <w:bodyDiv w:val="1"/>
      <w:marLeft w:val="0"/>
      <w:marRight w:val="0"/>
      <w:marTop w:val="0"/>
      <w:marBottom w:val="0"/>
      <w:divBdr>
        <w:top w:val="none" w:sz="0" w:space="0" w:color="auto"/>
        <w:left w:val="none" w:sz="0" w:space="0" w:color="auto"/>
        <w:bottom w:val="none" w:sz="0" w:space="0" w:color="auto"/>
        <w:right w:val="none" w:sz="0" w:space="0" w:color="auto"/>
      </w:divBdr>
    </w:div>
    <w:div w:id="446854640">
      <w:bodyDiv w:val="1"/>
      <w:marLeft w:val="0"/>
      <w:marRight w:val="0"/>
      <w:marTop w:val="0"/>
      <w:marBottom w:val="0"/>
      <w:divBdr>
        <w:top w:val="none" w:sz="0" w:space="0" w:color="auto"/>
        <w:left w:val="none" w:sz="0" w:space="0" w:color="auto"/>
        <w:bottom w:val="none" w:sz="0" w:space="0" w:color="auto"/>
        <w:right w:val="none" w:sz="0" w:space="0" w:color="auto"/>
      </w:divBdr>
    </w:div>
    <w:div w:id="709111716">
      <w:bodyDiv w:val="1"/>
      <w:marLeft w:val="0"/>
      <w:marRight w:val="0"/>
      <w:marTop w:val="0"/>
      <w:marBottom w:val="0"/>
      <w:divBdr>
        <w:top w:val="none" w:sz="0" w:space="0" w:color="auto"/>
        <w:left w:val="none" w:sz="0" w:space="0" w:color="auto"/>
        <w:bottom w:val="none" w:sz="0" w:space="0" w:color="auto"/>
        <w:right w:val="none" w:sz="0" w:space="0" w:color="auto"/>
      </w:divBdr>
    </w:div>
    <w:div w:id="725763339">
      <w:bodyDiv w:val="1"/>
      <w:marLeft w:val="0"/>
      <w:marRight w:val="0"/>
      <w:marTop w:val="0"/>
      <w:marBottom w:val="0"/>
      <w:divBdr>
        <w:top w:val="none" w:sz="0" w:space="0" w:color="auto"/>
        <w:left w:val="none" w:sz="0" w:space="0" w:color="auto"/>
        <w:bottom w:val="none" w:sz="0" w:space="0" w:color="auto"/>
        <w:right w:val="none" w:sz="0" w:space="0" w:color="auto"/>
      </w:divBdr>
    </w:div>
    <w:div w:id="868447322">
      <w:bodyDiv w:val="1"/>
      <w:marLeft w:val="0"/>
      <w:marRight w:val="0"/>
      <w:marTop w:val="0"/>
      <w:marBottom w:val="0"/>
      <w:divBdr>
        <w:top w:val="none" w:sz="0" w:space="0" w:color="auto"/>
        <w:left w:val="none" w:sz="0" w:space="0" w:color="auto"/>
        <w:bottom w:val="none" w:sz="0" w:space="0" w:color="auto"/>
        <w:right w:val="none" w:sz="0" w:space="0" w:color="auto"/>
      </w:divBdr>
    </w:div>
    <w:div w:id="895117952">
      <w:bodyDiv w:val="1"/>
      <w:marLeft w:val="0"/>
      <w:marRight w:val="0"/>
      <w:marTop w:val="0"/>
      <w:marBottom w:val="0"/>
      <w:divBdr>
        <w:top w:val="none" w:sz="0" w:space="0" w:color="auto"/>
        <w:left w:val="none" w:sz="0" w:space="0" w:color="auto"/>
        <w:bottom w:val="none" w:sz="0" w:space="0" w:color="auto"/>
        <w:right w:val="none" w:sz="0" w:space="0" w:color="auto"/>
      </w:divBdr>
    </w:div>
    <w:div w:id="1041595499">
      <w:bodyDiv w:val="1"/>
      <w:marLeft w:val="0"/>
      <w:marRight w:val="0"/>
      <w:marTop w:val="0"/>
      <w:marBottom w:val="0"/>
      <w:divBdr>
        <w:top w:val="none" w:sz="0" w:space="0" w:color="auto"/>
        <w:left w:val="none" w:sz="0" w:space="0" w:color="auto"/>
        <w:bottom w:val="none" w:sz="0" w:space="0" w:color="auto"/>
        <w:right w:val="none" w:sz="0" w:space="0" w:color="auto"/>
      </w:divBdr>
    </w:div>
    <w:div w:id="1326474097">
      <w:bodyDiv w:val="1"/>
      <w:marLeft w:val="0"/>
      <w:marRight w:val="0"/>
      <w:marTop w:val="0"/>
      <w:marBottom w:val="0"/>
      <w:divBdr>
        <w:top w:val="none" w:sz="0" w:space="0" w:color="auto"/>
        <w:left w:val="none" w:sz="0" w:space="0" w:color="auto"/>
        <w:bottom w:val="none" w:sz="0" w:space="0" w:color="auto"/>
        <w:right w:val="none" w:sz="0" w:space="0" w:color="auto"/>
      </w:divBdr>
    </w:div>
    <w:div w:id="1526097142">
      <w:bodyDiv w:val="1"/>
      <w:marLeft w:val="0"/>
      <w:marRight w:val="0"/>
      <w:marTop w:val="0"/>
      <w:marBottom w:val="0"/>
      <w:divBdr>
        <w:top w:val="none" w:sz="0" w:space="0" w:color="auto"/>
        <w:left w:val="none" w:sz="0" w:space="0" w:color="auto"/>
        <w:bottom w:val="none" w:sz="0" w:space="0" w:color="auto"/>
        <w:right w:val="none" w:sz="0" w:space="0" w:color="auto"/>
      </w:divBdr>
    </w:div>
    <w:div w:id="1781487781">
      <w:bodyDiv w:val="1"/>
      <w:marLeft w:val="0"/>
      <w:marRight w:val="0"/>
      <w:marTop w:val="0"/>
      <w:marBottom w:val="0"/>
      <w:divBdr>
        <w:top w:val="none" w:sz="0" w:space="0" w:color="auto"/>
        <w:left w:val="none" w:sz="0" w:space="0" w:color="auto"/>
        <w:bottom w:val="none" w:sz="0" w:space="0" w:color="auto"/>
        <w:right w:val="none" w:sz="0" w:space="0" w:color="auto"/>
      </w:divBdr>
      <w:divsChild>
        <w:div w:id="1076323448">
          <w:marLeft w:val="0"/>
          <w:marRight w:val="0"/>
          <w:marTop w:val="0"/>
          <w:marBottom w:val="0"/>
          <w:divBdr>
            <w:top w:val="none" w:sz="0" w:space="0" w:color="auto"/>
            <w:left w:val="none" w:sz="0" w:space="0" w:color="auto"/>
            <w:bottom w:val="none" w:sz="0" w:space="0" w:color="auto"/>
            <w:right w:val="none" w:sz="0" w:space="0" w:color="auto"/>
          </w:divBdr>
        </w:div>
        <w:div w:id="1704281656">
          <w:marLeft w:val="0"/>
          <w:marRight w:val="0"/>
          <w:marTop w:val="0"/>
          <w:marBottom w:val="0"/>
          <w:divBdr>
            <w:top w:val="none" w:sz="0" w:space="0" w:color="auto"/>
            <w:left w:val="none" w:sz="0" w:space="0" w:color="auto"/>
            <w:bottom w:val="none" w:sz="0" w:space="0" w:color="auto"/>
            <w:right w:val="none" w:sz="0" w:space="0" w:color="auto"/>
          </w:divBdr>
        </w:div>
      </w:divsChild>
    </w:div>
    <w:div w:id="194642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lianz.es/descubre-allianz/actualidad/enlaces-de-inte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erialContract xmlns="9ff07a45-11f5-479e-a441-cd98a86709fe">false</MaterialContract>
    <ContractType xmlns="9ff07a45-11f5-479e-a441-cd98a86709fe" xsi:nil="true"/>
    <ContractStatus xmlns="9ff07a45-11f5-479e-a441-cd98a86709fe">Sequía</ContractStatus>
    <ContractDate xmlns="9ff07a45-11f5-479e-a441-cd98a86709fe" xsi:nil="true"/>
    <DocumentSetDescription xmlns="http://schemas.microsoft.com/sharepoint/v3" xsi:nil="true"/>
    <ContractExpirationDate xmlns="9ff07a45-11f5-479e-a441-cd98a86709fe" xsi:nil="true"/>
    <DocumentClass xmlns="9ff07a45-11f5-479e-a441-cd98a86709fe" xsi:nil="true"/>
    <PlaceOfOriginal xmlns="9ff07a45-11f5-479e-a441-cd98a86709fe" xsi:nil="true"/>
    <ExternalContractingParties xmlns="9ff07a45-11f5-479e-a441-cd98a86709fe" xsi:nil="true"/>
    <ContractManagers xmlns="9ff07a45-11f5-479e-a441-cd98a86709fe">
      <UserInfo>
        <DisplayName/>
        <AccountId xsi:nil="true"/>
        <AccountType/>
      </UserInfo>
    </ContractManagers>
    <OutsourcingAgreement xmlns="9ff07a45-11f5-479e-a441-cd98a86709fe">false</OutsourcingAgreement>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XU7P7SY2DP3Q-491014520-189426</_dlc_DocId>
    <_dlc_DocIdUrl xmlns="9ff07a45-11f5-479e-a441-cd98a86709fe">
      <Url>https://allianzms.sharepoint.com/teams/ES0006-3163019/_layouts/15/DocIdRedir.aspx?ID=XU7P7SY2DP3Q-491014520-189426</Url>
      <Description>XU7P7SY2DP3Q-491014520-189426</Description>
    </_dlc_DocIdUrl>
    <DossierStatus xmlns="9ff07a45-11f5-479e-a441-cd98a86709fe">Abierto</DossierStatus>
    <MailPreviewData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_dlc_DocIdPersistId xmlns="9ff07a45-11f5-479e-a441-cd98a86709fe" xsi:nil="true"/>
    <TaxCatchAllLabel xmlns="9ff07a45-11f5-479e-a441-cd98a86709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_Legacy" ma:contentTypeID="0x010100125D78925D459C4792E0AB097CA57A8700468EE264CD9B964F9956379036DA5620" ma:contentTypeVersion="115" ma:contentTypeDescription="Contenido no relevante." ma:contentTypeScope="" ma:versionID="bbc700569e07ec89d270dc9e5eaab7f1">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65a146b5fd3a999f8e8dd0a77dfad31"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0FE6D-AB48-4F10-B5B0-55393500C645}">
  <ds:schemaRefs>
    <ds:schemaRef ds:uri="http://schemas.microsoft.com/office/2006/metadata/properties"/>
    <ds:schemaRef ds:uri="http://schemas.microsoft.com/office/infopath/2007/PartnerControls"/>
    <ds:schemaRef ds:uri="9ff07a45-11f5-479e-a441-cd98a86709fe"/>
    <ds:schemaRef ds:uri="http://schemas.microsoft.com/sharepoint/v3"/>
    <ds:schemaRef ds:uri="5d5361cd-dd21-42bb-ace1-e1b72dd4ac82"/>
  </ds:schemaRefs>
</ds:datastoreItem>
</file>

<file path=customXml/itemProps2.xml><?xml version="1.0" encoding="utf-8"?>
<ds:datastoreItem xmlns:ds="http://schemas.openxmlformats.org/officeDocument/2006/customXml" ds:itemID="{F3153311-5575-4F8A-B814-D04A3C968059}">
  <ds:schemaRefs>
    <ds:schemaRef ds:uri="http://schemas.microsoft.com/sharepoint/v3/contenttype/forms"/>
  </ds:schemaRefs>
</ds:datastoreItem>
</file>

<file path=customXml/itemProps3.xml><?xml version="1.0" encoding="utf-8"?>
<ds:datastoreItem xmlns:ds="http://schemas.openxmlformats.org/officeDocument/2006/customXml" ds:itemID="{C7178079-C098-44BA-A5AE-23EE59A43388}">
  <ds:schemaRefs>
    <ds:schemaRef ds:uri="http://schemas.microsoft.com/sharepoint/events"/>
  </ds:schemaRefs>
</ds:datastoreItem>
</file>

<file path=customXml/itemProps4.xml><?xml version="1.0" encoding="utf-8"?>
<ds:datastoreItem xmlns:ds="http://schemas.openxmlformats.org/officeDocument/2006/customXml" ds:itemID="{0AABD1EC-D784-4B55-BF6A-80632DB2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5</TotalTime>
  <Pages>3</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3</cp:revision>
  <cp:lastPrinted>2015-11-16T17:33:00Z</cp:lastPrinted>
  <dcterms:created xsi:type="dcterms:W3CDTF">2025-01-15T13:28:00Z</dcterms:created>
  <dcterms:modified xsi:type="dcterms:W3CDTF">2025-01-15T13:32:00Z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ceOfOriginal">
    <vt:lpwstr/>
  </property>
  <property fmtid="{D5CDD505-2E9C-101B-9397-08002B2CF9AE}" pid="3" name="ContractManagers">
    <vt:lpwstr/>
  </property>
  <property fmtid="{D5CDD505-2E9C-101B-9397-08002B2CF9AE}" pid="4" name="OutsourcingAgreement">
    <vt:lpwstr/>
  </property>
  <property fmtid="{D5CDD505-2E9C-101B-9397-08002B2CF9AE}" pid="5" name="ContractDate">
    <vt:lpwstr/>
  </property>
  <property fmtid="{D5CDD505-2E9C-101B-9397-08002B2CF9AE}" pid="6" name="MaterialContract">
    <vt:lpwstr/>
  </property>
  <property fmtid="{D5CDD505-2E9C-101B-9397-08002B2CF9AE}" pid="7" name="DocumentSetDescription">
    <vt:lpwstr/>
  </property>
  <property fmtid="{D5CDD505-2E9C-101B-9397-08002B2CF9AE}" pid="8" name="ContractType">
    <vt:lpwstr/>
  </property>
  <property fmtid="{D5CDD505-2E9C-101B-9397-08002B2CF9AE}" pid="9" name="ContractExpirationDate">
    <vt:lpwstr/>
  </property>
  <property fmtid="{D5CDD505-2E9C-101B-9397-08002B2CF9AE}" pid="10" name="ExternalContractingParties">
    <vt:lpwstr/>
  </property>
  <property fmtid="{D5CDD505-2E9C-101B-9397-08002B2CF9AE}" pid="11" name="ConversationID">
    <vt:lpwstr/>
  </property>
  <property fmtid="{D5CDD505-2E9C-101B-9397-08002B2CF9AE}" pid="12" name="DocumentClass">
    <vt:lpwstr/>
  </property>
  <property fmtid="{D5CDD505-2E9C-101B-9397-08002B2CF9AE}" pid="13" name="ContractStatus">
    <vt:lpwstr>Sequía</vt:lpwstr>
  </property>
  <property fmtid="{D5CDD505-2E9C-101B-9397-08002B2CF9AE}" pid="14" name="Metadata">
    <vt:lpwstr>b7988hualzfd</vt:lpwstr>
  </property>
  <property fmtid="{D5CDD505-2E9C-101B-9397-08002B2CF9AE}" pid="15" name="OfficeDocumentSecurity_07042022155423">
    <vt:lpwstr>07042022155423;e006418;0</vt:lpwstr>
  </property>
  <property fmtid="{D5CDD505-2E9C-101B-9397-08002B2CF9AE}" pid="16" name="OfficeDocumentSecurity_07042022160827">
    <vt:lpwstr>07042022160827;e006418;0</vt:lpwstr>
  </property>
  <property fmtid="{D5CDD505-2E9C-101B-9397-08002B2CF9AE}" pid="17" name="OfficeDocumentSecurity_07042022164526">
    <vt:lpwstr>07042022164526;e006418;0</vt:lpwstr>
  </property>
  <property fmtid="{D5CDD505-2E9C-101B-9397-08002B2CF9AE}" pid="18" name="OfficeDocumentSecurity_07042022170526">
    <vt:lpwstr>07042022170526;e006418;0</vt:lpwstr>
  </property>
  <property fmtid="{D5CDD505-2E9C-101B-9397-08002B2CF9AE}" pid="19" name="OfficeDocumentSecurity_07042022173805">
    <vt:lpwstr>07042022173805;e006418;0</vt:lpwstr>
  </property>
  <property fmtid="{D5CDD505-2E9C-101B-9397-08002B2CF9AE}" pid="20" name="OfficeDocumentSecurity_07042022175550">
    <vt:lpwstr>07042022175550;e006418;0</vt:lpwstr>
  </property>
  <property fmtid="{D5CDD505-2E9C-101B-9397-08002B2CF9AE}" pid="21" name="OfficeDocumentSecurity_07042022193535">
    <vt:lpwstr>07042022193535;e006418;0</vt:lpwstr>
  </property>
  <property fmtid="{D5CDD505-2E9C-101B-9397-08002B2CF9AE}" pid="22" name="OfficeDocumentSecurity_07042022193937">
    <vt:lpwstr>07042022193937;e006418;0</vt:lpwstr>
  </property>
  <property fmtid="{D5CDD505-2E9C-101B-9397-08002B2CF9AE}" pid="23" name="OfficeDocumentSecurity_07042022194038">
    <vt:lpwstr>07042022194038;e006418;0</vt:lpwstr>
  </property>
  <property fmtid="{D5CDD505-2E9C-101B-9397-08002B2CF9AE}" pid="24" name="OfficeDocumentSecurity_08042022084533">
    <vt:lpwstr>08042022084533;e006418;0</vt:lpwstr>
  </property>
  <property fmtid="{D5CDD505-2E9C-101B-9397-08002B2CF9AE}" pid="25" name="OfficeDocumentSecurity_08042022085554">
    <vt:lpwstr>08042022085554;e006418;0</vt:lpwstr>
  </property>
  <property fmtid="{D5CDD505-2E9C-101B-9397-08002B2CF9AE}" pid="26" name="OfficeDocumentSecurity_08042022090019">
    <vt:lpwstr>08042022090019;e006418;0</vt:lpwstr>
  </property>
  <property fmtid="{D5CDD505-2E9C-101B-9397-08002B2CF9AE}" pid="27" name="OfficeDocumentSecurity_08042022090020">
    <vt:lpwstr>08042022090020;e006418;0</vt:lpwstr>
  </property>
  <property fmtid="{D5CDD505-2E9C-101B-9397-08002B2CF9AE}" pid="28" name="OfficeDocumentSecurity_08042022090028">
    <vt:lpwstr>08042022090028;e006418;0</vt:lpwstr>
  </property>
  <property fmtid="{D5CDD505-2E9C-101B-9397-08002B2CF9AE}" pid="29" name="ContentTypeId">
    <vt:lpwstr>0x010100125D78925D459C4792E0AB097CA57A8700468EE264CD9B964F9956379036DA5620</vt:lpwstr>
  </property>
  <property fmtid="{D5CDD505-2E9C-101B-9397-08002B2CF9AE}" pid="30" name="OfficeDocumentSecurity_08042022123213">
    <vt:lpwstr>08042022123213;e104271;0</vt:lpwstr>
  </property>
  <property fmtid="{D5CDD505-2E9C-101B-9397-08002B2CF9AE}" pid="31" name="OfficeDocumentSecurity_08042022135141">
    <vt:lpwstr>08042022135141;e104271;0</vt:lpwstr>
  </property>
  <property fmtid="{D5CDD505-2E9C-101B-9397-08002B2CF9AE}" pid="32" name="OfficeDocumentSecurity_08042022135313">
    <vt:lpwstr>08042022135313;e104271;0</vt:lpwstr>
  </property>
  <property fmtid="{D5CDD505-2E9C-101B-9397-08002B2CF9AE}" pid="33" name="OfficeDocumentSecurity_08042022135511">
    <vt:lpwstr>08042022135511;e104271;0</vt:lpwstr>
  </property>
  <property fmtid="{D5CDD505-2E9C-101B-9397-08002B2CF9AE}" pid="34" name="OfficeDocumentSecurity_08042022140003">
    <vt:lpwstr>08042022140003;e006418;0</vt:lpwstr>
  </property>
  <property fmtid="{D5CDD505-2E9C-101B-9397-08002B2CF9AE}" pid="35" name="OfficeDocumentSecurity_08042022140230">
    <vt:lpwstr>08042022140230;e104271;0</vt:lpwstr>
  </property>
  <property fmtid="{D5CDD505-2E9C-101B-9397-08002B2CF9AE}" pid="36" name="OfficeDocumentSecurity_08042022140430">
    <vt:lpwstr>08042022140430;e104271;0</vt:lpwstr>
  </property>
  <property fmtid="{D5CDD505-2E9C-101B-9397-08002B2CF9AE}" pid="37" name="OfficeDocumentSecurity_27042022185256">
    <vt:lpwstr>27042022185256;e006418;0</vt:lpwstr>
  </property>
  <property fmtid="{D5CDD505-2E9C-101B-9397-08002B2CF9AE}" pid="38" name="OfficeDocumentSecurity_29042022152219">
    <vt:lpwstr>29042022152219;e006418;0</vt:lpwstr>
  </property>
  <property fmtid="{D5CDD505-2E9C-101B-9397-08002B2CF9AE}" pid="39" name="MediaServiceImageTags">
    <vt:lpwstr/>
  </property>
  <property fmtid="{D5CDD505-2E9C-101B-9397-08002B2CF9AE}" pid="40" name="MSIP_Label_863bc15e-e7bf-41c1-bdb3-03882d8a2e2c_Enabled">
    <vt:lpwstr>true</vt:lpwstr>
  </property>
  <property fmtid="{D5CDD505-2E9C-101B-9397-08002B2CF9AE}" pid="41" name="MSIP_Label_863bc15e-e7bf-41c1-bdb3-03882d8a2e2c_SetDate">
    <vt:lpwstr>2022-12-20T17:37:49Z</vt:lpwstr>
  </property>
  <property fmtid="{D5CDD505-2E9C-101B-9397-08002B2CF9AE}" pid="42" name="MSIP_Label_863bc15e-e7bf-41c1-bdb3-03882d8a2e2c_Method">
    <vt:lpwstr>Privileged</vt:lpwstr>
  </property>
  <property fmtid="{D5CDD505-2E9C-101B-9397-08002B2CF9AE}" pid="43" name="MSIP_Label_863bc15e-e7bf-41c1-bdb3-03882d8a2e2c_Name">
    <vt:lpwstr>863bc15e-e7bf-41c1-bdb3-03882d8a2e2c</vt:lpwstr>
  </property>
  <property fmtid="{D5CDD505-2E9C-101B-9397-08002B2CF9AE}" pid="44" name="MSIP_Label_863bc15e-e7bf-41c1-bdb3-03882d8a2e2c_SiteId">
    <vt:lpwstr>6e06e42d-6925-47c6-b9e7-9581c7ca302a</vt:lpwstr>
  </property>
  <property fmtid="{D5CDD505-2E9C-101B-9397-08002B2CF9AE}" pid="45" name="MSIP_Label_863bc15e-e7bf-41c1-bdb3-03882d8a2e2c_ActionId">
    <vt:lpwstr>1d5b2653-65b0-4045-a7bd-9e6813b57f22</vt:lpwstr>
  </property>
  <property fmtid="{D5CDD505-2E9C-101B-9397-08002B2CF9AE}" pid="46" name="MSIP_Label_863bc15e-e7bf-41c1-bdb3-03882d8a2e2c_ContentBits">
    <vt:lpwstr>1</vt:lpwstr>
  </property>
  <property fmtid="{D5CDD505-2E9C-101B-9397-08002B2CF9AE}" pid="47" name="_dlc_DocIdItemGuid">
    <vt:lpwstr>5a8f4f62-6ec9-4014-9e05-6b20495a9833</vt:lpwstr>
  </property>
  <property fmtid="{D5CDD505-2E9C-101B-9397-08002B2CF9AE}" pid="48" name="DossierDepartment">
    <vt:lpwstr/>
  </property>
  <property fmtid="{D5CDD505-2E9C-101B-9397-08002B2CF9AE}" pid="49" name="AllianzContractingParties">
    <vt:lpwstr/>
  </property>
  <property fmtid="{D5CDD505-2E9C-101B-9397-08002B2CF9AE}" pid="50" name="Contract_Type">
    <vt:lpwstr/>
  </property>
  <property fmtid="{D5CDD505-2E9C-101B-9397-08002B2CF9AE}" pid="51" name="b0fe84444e894ab98172082a3d0e58f8">
    <vt:lpwstr/>
  </property>
  <property fmtid="{D5CDD505-2E9C-101B-9397-08002B2CF9AE}" pid="52" name="Document_Class">
    <vt:lpwstr/>
  </property>
  <property fmtid="{D5CDD505-2E9C-101B-9397-08002B2CF9AE}" pid="53" name="iccd162ff52447b49ab8f5fd8f2cec1e">
    <vt:lpwstr/>
  </property>
</Properties>
</file>