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1F0361E1" w14:textId="77777777" w:rsidR="00866E12" w:rsidRDefault="00D662D3" w:rsidP="00866E12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</w:rPr>
        <w:t xml:space="preserve">Más </w:t>
      </w:r>
      <w:r w:rsidR="00283BB4">
        <w:rPr>
          <w:b/>
          <w:sz w:val="32"/>
          <w:szCs w:val="32"/>
        </w:rPr>
        <w:t xml:space="preserve">de </w:t>
      </w:r>
      <w:r>
        <w:rPr>
          <w:b/>
          <w:sz w:val="32"/>
          <w:szCs w:val="32"/>
        </w:rPr>
        <w:t xml:space="preserve">600 profesionales </w:t>
      </w:r>
      <w:r w:rsidR="00B93DEB">
        <w:rPr>
          <w:b/>
          <w:sz w:val="32"/>
          <w:szCs w:val="32"/>
        </w:rPr>
        <w:t xml:space="preserve">obtienen la </w:t>
      </w:r>
      <w:r w:rsidR="004B3319">
        <w:rPr>
          <w:b/>
          <w:sz w:val="32"/>
          <w:szCs w:val="32"/>
        </w:rPr>
        <w:t xml:space="preserve">certificación </w:t>
      </w:r>
      <w:r w:rsidR="00B93DEB">
        <w:rPr>
          <w:b/>
          <w:sz w:val="32"/>
          <w:szCs w:val="32"/>
        </w:rPr>
        <w:t>MiFID</w:t>
      </w:r>
      <w:r w:rsidR="004B3319">
        <w:rPr>
          <w:b/>
          <w:sz w:val="32"/>
          <w:szCs w:val="32"/>
        </w:rPr>
        <w:t xml:space="preserve"> en l</w:t>
      </w:r>
      <w:r>
        <w:rPr>
          <w:b/>
          <w:sz w:val="32"/>
          <w:szCs w:val="32"/>
        </w:rPr>
        <w:t xml:space="preserve">a edición 2022 </w:t>
      </w:r>
      <w:r w:rsidR="004B3319">
        <w:rPr>
          <w:b/>
          <w:sz w:val="32"/>
          <w:szCs w:val="32"/>
        </w:rPr>
        <w:t>tutelad</w:t>
      </w:r>
      <w:r w:rsidR="0015430A">
        <w:rPr>
          <w:b/>
          <w:sz w:val="32"/>
          <w:szCs w:val="32"/>
        </w:rPr>
        <w:t>a</w:t>
      </w:r>
      <w:r w:rsidR="004B3319">
        <w:rPr>
          <w:b/>
          <w:sz w:val="32"/>
          <w:szCs w:val="32"/>
        </w:rPr>
        <w:t xml:space="preserve"> por Allianz</w:t>
      </w:r>
    </w:p>
    <w:p w14:paraId="5DAB6C7B" w14:textId="77777777" w:rsidR="00866E12" w:rsidRPr="0073788A" w:rsidRDefault="00866E12" w:rsidP="00866E12">
      <w:pPr>
        <w:ind w:left="540" w:right="944"/>
        <w:jc w:val="center"/>
        <w:rPr>
          <w:sz w:val="32"/>
          <w:szCs w:val="32"/>
          <w:lang w:val="es-ES_tradnl"/>
        </w:rPr>
      </w:pPr>
    </w:p>
    <w:p w14:paraId="3D35B2C5" w14:textId="44148F3E" w:rsidR="00B93DEB" w:rsidRDefault="00A069D8" w:rsidP="00580622">
      <w:pPr>
        <w:numPr>
          <w:ilvl w:val="0"/>
          <w:numId w:val="5"/>
        </w:numPr>
        <w:spacing w:line="360" w:lineRule="auto"/>
        <w:ind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En</w:t>
      </w:r>
      <w:r w:rsidR="00390E39">
        <w:rPr>
          <w:b/>
          <w:sz w:val="24"/>
          <w:szCs w:val="24"/>
          <w:lang w:val="es-ES_tradnl"/>
        </w:rPr>
        <w:t xml:space="preserve"> las cuatro ediciones promovidas por la compañía </w:t>
      </w:r>
      <w:r w:rsidR="005833A2">
        <w:rPr>
          <w:b/>
          <w:sz w:val="24"/>
          <w:szCs w:val="24"/>
          <w:lang w:val="es-ES_tradnl"/>
        </w:rPr>
        <w:t>cerca de 2.000</w:t>
      </w:r>
      <w:r w:rsidR="00580622">
        <w:rPr>
          <w:b/>
          <w:sz w:val="24"/>
          <w:szCs w:val="24"/>
          <w:lang w:val="es-ES_tradnl"/>
        </w:rPr>
        <w:t xml:space="preserve"> </w:t>
      </w:r>
      <w:r w:rsidR="00390E39">
        <w:rPr>
          <w:b/>
          <w:sz w:val="24"/>
          <w:szCs w:val="24"/>
          <w:lang w:val="es-ES_tradnl"/>
        </w:rPr>
        <w:t>mediadores superaron las pruebas necesarias para obtener la certificación</w:t>
      </w:r>
    </w:p>
    <w:p w14:paraId="63C826A5" w14:textId="4D016C53" w:rsidR="008F5F2D" w:rsidRDefault="008F5F2D" w:rsidP="008F5F2D">
      <w:pPr>
        <w:numPr>
          <w:ilvl w:val="0"/>
          <w:numId w:val="5"/>
        </w:numPr>
        <w:spacing w:line="360" w:lineRule="auto"/>
        <w:ind w:right="941"/>
        <w:rPr>
          <w:b/>
          <w:sz w:val="24"/>
          <w:szCs w:val="24"/>
          <w:lang w:val="es-ES_tradnl"/>
        </w:rPr>
      </w:pPr>
      <w:r w:rsidRPr="008F5F2D">
        <w:rPr>
          <w:b/>
          <w:sz w:val="24"/>
          <w:szCs w:val="24"/>
          <w:lang w:val="es-ES_tradnl"/>
        </w:rPr>
        <w:t xml:space="preserve">La compañía pone a disposición de los ahorradores </w:t>
      </w:r>
      <w:r>
        <w:rPr>
          <w:b/>
          <w:sz w:val="24"/>
          <w:szCs w:val="24"/>
          <w:lang w:val="es-ES_tradnl"/>
        </w:rPr>
        <w:t>productos unit link,</w:t>
      </w:r>
      <w:r w:rsidRPr="008F5F2D">
        <w:rPr>
          <w:b/>
          <w:sz w:val="24"/>
          <w:szCs w:val="24"/>
          <w:lang w:val="es-ES_tradnl"/>
        </w:rPr>
        <w:t xml:space="preserve"> planes de pensiones, fondos de inversión </w:t>
      </w:r>
      <w:r>
        <w:rPr>
          <w:b/>
          <w:sz w:val="24"/>
          <w:szCs w:val="24"/>
          <w:lang w:val="es-ES_tradnl"/>
        </w:rPr>
        <w:t>y</w:t>
      </w:r>
      <w:r w:rsidRPr="008F5F2D">
        <w:rPr>
          <w:b/>
          <w:sz w:val="24"/>
          <w:szCs w:val="24"/>
          <w:lang w:val="es-ES_tradnl"/>
        </w:rPr>
        <w:t xml:space="preserve"> productos garantizados a largo plazo</w:t>
      </w:r>
    </w:p>
    <w:p w14:paraId="2A4EF8BD" w14:textId="77777777" w:rsidR="008D77F8" w:rsidRPr="00F104B3" w:rsidRDefault="008D77F8" w:rsidP="008D77F8">
      <w:pPr>
        <w:numPr>
          <w:ilvl w:val="0"/>
          <w:numId w:val="5"/>
        </w:numPr>
        <w:spacing w:line="360" w:lineRule="auto"/>
        <w:ind w:right="941"/>
        <w:rPr>
          <w:b/>
          <w:sz w:val="24"/>
          <w:szCs w:val="24"/>
          <w:lang w:val="es-ES_tradnl"/>
        </w:rPr>
      </w:pPr>
      <w:r w:rsidRPr="00F104B3">
        <w:rPr>
          <w:b/>
          <w:sz w:val="24"/>
          <w:szCs w:val="24"/>
          <w:lang w:val="es-ES_tradnl"/>
        </w:rPr>
        <w:t>Allianz Seguros trabaja para contribuir a garantizar la excelencia de los profesionales del sector asegurador</w:t>
      </w:r>
    </w:p>
    <w:p w14:paraId="02EB378F" w14:textId="77777777" w:rsidR="00866E12" w:rsidRPr="0073788A" w:rsidRDefault="00866E12" w:rsidP="00866E12">
      <w:pPr>
        <w:ind w:right="425"/>
        <w:jc w:val="both"/>
        <w:rPr>
          <w:b/>
          <w:sz w:val="24"/>
          <w:szCs w:val="24"/>
          <w:lang w:val="es-ES_tradnl"/>
        </w:rPr>
      </w:pPr>
      <w:bookmarkStart w:id="0" w:name="_GoBack"/>
      <w:bookmarkEnd w:id="0"/>
    </w:p>
    <w:p w14:paraId="6A05A809" w14:textId="77777777" w:rsidR="00866E12" w:rsidRDefault="00866E12" w:rsidP="00866E12">
      <w:pPr>
        <w:ind w:right="425"/>
        <w:jc w:val="both"/>
        <w:rPr>
          <w:b/>
          <w:lang w:val="es-ES_tradnl"/>
        </w:rPr>
      </w:pPr>
    </w:p>
    <w:p w14:paraId="16B98105" w14:textId="6DAC2D30" w:rsidR="00AB6306" w:rsidRDefault="00A60ADA" w:rsidP="76CD4621">
      <w:pPr>
        <w:spacing w:line="276" w:lineRule="auto"/>
        <w:ind w:right="425"/>
        <w:jc w:val="both"/>
      </w:pPr>
      <w:r w:rsidRPr="76CD4621">
        <w:rPr>
          <w:b/>
          <w:bCs/>
        </w:rPr>
        <w:t>Madrid</w:t>
      </w:r>
      <w:r w:rsidR="00866E12" w:rsidRPr="76CD4621">
        <w:rPr>
          <w:b/>
          <w:bCs/>
        </w:rPr>
        <w:t xml:space="preserve">, </w:t>
      </w:r>
      <w:r w:rsidR="008B0E6A">
        <w:rPr>
          <w:b/>
          <w:bCs/>
        </w:rPr>
        <w:t>11</w:t>
      </w:r>
      <w:r w:rsidR="008B0E6A" w:rsidRPr="76CD4621">
        <w:rPr>
          <w:b/>
          <w:bCs/>
        </w:rPr>
        <w:t xml:space="preserve"> </w:t>
      </w:r>
      <w:r w:rsidR="00283BB4" w:rsidRPr="76CD4621">
        <w:rPr>
          <w:b/>
          <w:bCs/>
        </w:rPr>
        <w:t>de octubre</w:t>
      </w:r>
      <w:r w:rsidR="00510FC0" w:rsidRPr="76CD4621">
        <w:rPr>
          <w:b/>
          <w:bCs/>
        </w:rPr>
        <w:t xml:space="preserve"> </w:t>
      </w:r>
      <w:r w:rsidR="00866E12" w:rsidRPr="76CD4621">
        <w:rPr>
          <w:b/>
          <w:bCs/>
        </w:rPr>
        <w:t>de 20</w:t>
      </w:r>
      <w:r w:rsidRPr="76CD4621">
        <w:rPr>
          <w:b/>
          <w:bCs/>
        </w:rPr>
        <w:t>2</w:t>
      </w:r>
      <w:r w:rsidR="00107E53" w:rsidRPr="76CD4621">
        <w:rPr>
          <w:b/>
          <w:bCs/>
        </w:rPr>
        <w:t>2</w:t>
      </w:r>
      <w:r w:rsidR="00866E12" w:rsidRPr="76CD4621">
        <w:rPr>
          <w:b/>
          <w:bCs/>
        </w:rPr>
        <w:t>.-</w:t>
      </w:r>
      <w:r w:rsidR="00866E12" w:rsidRPr="76CD4621">
        <w:t xml:space="preserve"> </w:t>
      </w:r>
      <w:r w:rsidRPr="76CD4621">
        <w:t xml:space="preserve">Ha culminado la </w:t>
      </w:r>
      <w:r w:rsidR="00D662D3" w:rsidRPr="76CD4621">
        <w:t>edición 2022</w:t>
      </w:r>
      <w:r w:rsidRPr="76CD4621">
        <w:t xml:space="preserve"> del programa tutelado por </w:t>
      </w:r>
      <w:r w:rsidR="00866E12" w:rsidRPr="76CD4621">
        <w:t>Allianz</w:t>
      </w:r>
      <w:r w:rsidR="00510FC0" w:rsidRPr="76CD4621">
        <w:t xml:space="preserve"> </w:t>
      </w:r>
      <w:r w:rsidR="003169CD" w:rsidRPr="76CD4621">
        <w:t xml:space="preserve">Seguros </w:t>
      </w:r>
      <w:r w:rsidR="00510FC0" w:rsidRPr="76CD4621">
        <w:t xml:space="preserve">para promover </w:t>
      </w:r>
      <w:r w:rsidR="00451FC7" w:rsidRPr="76CD4621">
        <w:t>la certificación de sus agentes</w:t>
      </w:r>
      <w:r w:rsidR="00510FC0" w:rsidRPr="76CD4621">
        <w:t xml:space="preserve"> y corredores en la M</w:t>
      </w:r>
      <w:r w:rsidR="00B93DEB" w:rsidRPr="76CD4621">
        <w:t>i</w:t>
      </w:r>
      <w:r w:rsidR="00510FC0" w:rsidRPr="76CD4621">
        <w:t>FID (Markets in Financial Instruments Directive)</w:t>
      </w:r>
      <w:r w:rsidR="00215F42" w:rsidRPr="76CD4621">
        <w:t xml:space="preserve">. </w:t>
      </w:r>
      <w:r w:rsidR="5C35A57B" w:rsidRPr="76CD4621">
        <w:t xml:space="preserve">En total, </w:t>
      </w:r>
      <w:r w:rsidR="5C35A57B" w:rsidRPr="76CD4621">
        <w:rPr>
          <w:b/>
          <w:bCs/>
        </w:rPr>
        <w:t>517 profesionales de la mediación (agentes y corredores) y 113 empleados de Allianz</w:t>
      </w:r>
      <w:r w:rsidR="5C35A57B" w:rsidRPr="76CD4621">
        <w:t xml:space="preserve"> han conseguido esta acreditación. En las cuatro ediciones impulsadas por Allianz, </w:t>
      </w:r>
      <w:r w:rsidR="5C35A57B" w:rsidRPr="76CD4621">
        <w:rPr>
          <w:b/>
          <w:bCs/>
        </w:rPr>
        <w:t>1.981 profesionales</w:t>
      </w:r>
      <w:r w:rsidR="5C35A57B" w:rsidRPr="76CD4621">
        <w:t xml:space="preserve"> (1.804 mediadores y 177 empleados) han superado las pruebas que les cualifican para realizar venta asesorada de productos financieros a sus clientes.</w:t>
      </w:r>
    </w:p>
    <w:p w14:paraId="409F0501" w14:textId="1455CDD0" w:rsidR="00AB6306" w:rsidRDefault="00AB6306" w:rsidP="76CD4621">
      <w:pPr>
        <w:spacing w:line="276" w:lineRule="auto"/>
        <w:ind w:right="425"/>
        <w:jc w:val="both"/>
      </w:pPr>
    </w:p>
    <w:p w14:paraId="0FC997C3" w14:textId="49BF57D2" w:rsidR="00482958" w:rsidRDefault="00E3010E" w:rsidP="00AD1837">
      <w:pPr>
        <w:pStyle w:val="paragraph"/>
        <w:spacing w:before="0" w:beforeAutospacing="0" w:after="0" w:afterAutospacing="0" w:line="276" w:lineRule="auto"/>
        <w:ind w:right="49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Allianz</w:t>
      </w:r>
      <w:r w:rsidR="00AD1837"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 xml:space="preserve"> en línea con </w:t>
      </w:r>
      <w:r w:rsidR="00482958" w:rsidRPr="02523881">
        <w:rPr>
          <w:rStyle w:val="normaltextrun"/>
          <w:rFonts w:ascii="Arial" w:hAnsi="Arial" w:cs="Arial"/>
          <w:sz w:val="22"/>
          <w:szCs w:val="22"/>
        </w:rPr>
        <w:t>su objetivo de convertirse en un actor relevante en la gestión del ahorro de los españoles</w:t>
      </w:r>
      <w:r>
        <w:rPr>
          <w:rStyle w:val="normaltextrun"/>
          <w:rFonts w:ascii="Arial" w:hAnsi="Arial" w:cs="Arial"/>
          <w:sz w:val="22"/>
          <w:szCs w:val="22"/>
        </w:rPr>
        <w:t>, sigue trabajando para consolidar no sólo su oferta de productos sino una r</w:t>
      </w:r>
      <w:r w:rsidR="00482958">
        <w:rPr>
          <w:rStyle w:val="normaltextrun"/>
          <w:rFonts w:ascii="Arial" w:hAnsi="Arial" w:cs="Arial"/>
          <w:sz w:val="22"/>
          <w:szCs w:val="22"/>
        </w:rPr>
        <w:t xml:space="preserve">ed de mediación profesionalizada para dar el mejor asesoramiento financiero. </w:t>
      </w:r>
      <w:r>
        <w:rPr>
          <w:rStyle w:val="normaltextrun"/>
          <w:rFonts w:ascii="Arial" w:hAnsi="Arial" w:cs="Arial"/>
          <w:sz w:val="22"/>
          <w:szCs w:val="22"/>
        </w:rPr>
        <w:t>La compañía pone a disposición de los ahorradores d</w:t>
      </w:r>
      <w:r w:rsidR="00482958">
        <w:rPr>
          <w:rStyle w:val="normaltextrun"/>
          <w:rFonts w:ascii="Arial" w:hAnsi="Arial" w:cs="Arial"/>
          <w:sz w:val="22"/>
          <w:szCs w:val="22"/>
        </w:rPr>
        <w:t xml:space="preserve">esde productos </w:t>
      </w:r>
      <w:r w:rsidR="00482958" w:rsidRPr="008F5F2D">
        <w:rPr>
          <w:rStyle w:val="normaltextrun"/>
          <w:rFonts w:ascii="Arial" w:hAnsi="Arial" w:cs="Arial"/>
          <w:b/>
          <w:sz w:val="22"/>
          <w:szCs w:val="22"/>
        </w:rPr>
        <w:t>unit link pasando por planes de pensiones, fondos de inversión o productos garantizados a largo plazo</w:t>
      </w:r>
      <w:r w:rsidR="00482958">
        <w:rPr>
          <w:rStyle w:val="normaltextrun"/>
          <w:rFonts w:ascii="Arial" w:hAnsi="Arial" w:cs="Arial"/>
          <w:sz w:val="22"/>
          <w:szCs w:val="22"/>
        </w:rPr>
        <w:t>.</w:t>
      </w:r>
    </w:p>
    <w:p w14:paraId="43CFD793" w14:textId="77777777" w:rsidR="00482958" w:rsidRDefault="00482958" w:rsidP="00482958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FFAC2E8" w14:textId="5F59FB72" w:rsidR="00482958" w:rsidRPr="00430EA4" w:rsidRDefault="00482958" w:rsidP="00AD1837">
      <w:pPr>
        <w:pStyle w:val="paragraph"/>
        <w:spacing w:before="0" w:beforeAutospacing="0" w:after="0" w:afterAutospacing="0" w:line="276" w:lineRule="auto"/>
        <w:ind w:right="4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3252716">
        <w:rPr>
          <w:rStyle w:val="normaltextrun"/>
          <w:rFonts w:ascii="Arial" w:hAnsi="Arial" w:cs="Arial"/>
          <w:sz w:val="22"/>
          <w:szCs w:val="22"/>
        </w:rPr>
        <w:t xml:space="preserve">Con su producto </w:t>
      </w:r>
      <w:r w:rsidRPr="63252716">
        <w:rPr>
          <w:rStyle w:val="normaltextrun"/>
          <w:rFonts w:ascii="Arial" w:hAnsi="Arial" w:cs="Arial"/>
          <w:i/>
          <w:iCs/>
          <w:sz w:val="22"/>
          <w:szCs w:val="22"/>
        </w:rPr>
        <w:t>unit linked</w:t>
      </w:r>
      <w:r w:rsidRPr="63252716">
        <w:rPr>
          <w:rStyle w:val="normaltextrun"/>
          <w:rFonts w:ascii="Arial" w:hAnsi="Arial" w:cs="Arial"/>
          <w:sz w:val="22"/>
          <w:szCs w:val="22"/>
        </w:rPr>
        <w:t xml:space="preserve"> Allianz Fo</w:t>
      </w:r>
      <w:r w:rsidR="00E3010E">
        <w:rPr>
          <w:rStyle w:val="normaltextrun"/>
          <w:rFonts w:ascii="Arial" w:hAnsi="Arial" w:cs="Arial"/>
          <w:sz w:val="22"/>
          <w:szCs w:val="22"/>
        </w:rPr>
        <w:t>ndoVida Plus, Allianz gestionó</w:t>
      </w:r>
      <w:r w:rsidRPr="6325271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3010E">
        <w:rPr>
          <w:rStyle w:val="normaltextrun"/>
          <w:rFonts w:ascii="Arial" w:hAnsi="Arial" w:cs="Arial"/>
          <w:sz w:val="22"/>
          <w:szCs w:val="22"/>
        </w:rPr>
        <w:t>en</w:t>
      </w:r>
      <w:r w:rsidRPr="63252716">
        <w:rPr>
          <w:rStyle w:val="normaltextrun"/>
          <w:rFonts w:ascii="Arial" w:hAnsi="Arial" w:cs="Arial"/>
          <w:sz w:val="22"/>
          <w:szCs w:val="22"/>
        </w:rPr>
        <w:t xml:space="preserve"> 2021 unas reservas de 1.172 millones de euros, </w:t>
      </w:r>
      <w:r w:rsidR="00E3010E">
        <w:rPr>
          <w:rStyle w:val="normaltextrun"/>
          <w:rFonts w:ascii="Arial" w:hAnsi="Arial" w:cs="Arial"/>
          <w:sz w:val="22"/>
          <w:szCs w:val="22"/>
        </w:rPr>
        <w:t>con</w:t>
      </w:r>
      <w:r w:rsidRPr="63252716">
        <w:rPr>
          <w:rStyle w:val="normaltextrun"/>
          <w:rFonts w:ascii="Arial" w:hAnsi="Arial" w:cs="Arial"/>
          <w:sz w:val="22"/>
          <w:szCs w:val="22"/>
        </w:rPr>
        <w:t xml:space="preserve"> una rentabilidad media ponderada de un </w:t>
      </w:r>
      <w:r w:rsidRPr="00FC31F7">
        <w:rPr>
          <w:rStyle w:val="normaltextrun"/>
          <w:rFonts w:ascii="Arial" w:hAnsi="Arial" w:cs="Arial"/>
          <w:sz w:val="22"/>
          <w:szCs w:val="22"/>
        </w:rPr>
        <w:t xml:space="preserve">15,52%. </w:t>
      </w:r>
      <w:r w:rsidRPr="49CE694D">
        <w:rPr>
          <w:rStyle w:val="normaltextrun"/>
          <w:rFonts w:ascii="Arial" w:hAnsi="Arial" w:cs="Arial"/>
          <w:sz w:val="22"/>
          <w:szCs w:val="22"/>
        </w:rPr>
        <w:t>Además, la compañía</w:t>
      </w:r>
      <w:r w:rsidR="00E3010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3010E" w:rsidRPr="49CE694D">
        <w:rPr>
          <w:rStyle w:val="normaltextrun"/>
          <w:rFonts w:ascii="Arial" w:hAnsi="Arial" w:cs="Arial"/>
          <w:sz w:val="22"/>
          <w:szCs w:val="22"/>
        </w:rPr>
        <w:t xml:space="preserve">amplió </w:t>
      </w:r>
      <w:r w:rsidR="00E3010E">
        <w:rPr>
          <w:rStyle w:val="normaltextrun"/>
          <w:rFonts w:ascii="Arial" w:hAnsi="Arial" w:cs="Arial"/>
          <w:sz w:val="22"/>
          <w:szCs w:val="22"/>
        </w:rPr>
        <w:t xml:space="preserve">el pasado año </w:t>
      </w:r>
      <w:r w:rsidR="00E3010E" w:rsidRPr="49CE694D">
        <w:rPr>
          <w:rStyle w:val="normaltextrun"/>
          <w:rFonts w:ascii="Arial" w:hAnsi="Arial" w:cs="Arial"/>
          <w:sz w:val="22"/>
          <w:szCs w:val="22"/>
        </w:rPr>
        <w:t xml:space="preserve">su oferta con tres </w:t>
      </w:r>
      <w:hyperlink r:id="rId11">
        <w:r w:rsidR="00E3010E" w:rsidRPr="49CE694D">
          <w:rPr>
            <w:rStyle w:val="normaltextrun"/>
            <w:rFonts w:ascii="Arial" w:hAnsi="Arial" w:cs="Arial"/>
            <w:sz w:val="22"/>
            <w:szCs w:val="22"/>
          </w:rPr>
          <w:t>planes de pensiones</w:t>
        </w:r>
      </w:hyperlink>
      <w:r w:rsidR="00E3010E" w:rsidRPr="49CE694D">
        <w:rPr>
          <w:rStyle w:val="normaltextrun"/>
          <w:rFonts w:ascii="Arial" w:hAnsi="Arial" w:cs="Arial"/>
          <w:sz w:val="22"/>
          <w:szCs w:val="22"/>
        </w:rPr>
        <w:t xml:space="preserve"> diseñados para </w:t>
      </w:r>
      <w:r w:rsidR="00E3010E" w:rsidRPr="49CE694D">
        <w:rPr>
          <w:rStyle w:val="normaltextrun"/>
          <w:rFonts w:ascii="Arial" w:hAnsi="Arial" w:cs="Arial"/>
          <w:sz w:val="22"/>
          <w:szCs w:val="22"/>
        </w:rPr>
        <w:lastRenderedPageBreak/>
        <w:t>distintos perfiles de ahorradores</w:t>
      </w:r>
      <w:r w:rsidR="00E3010E">
        <w:rPr>
          <w:rStyle w:val="normaltextrun"/>
          <w:rFonts w:ascii="Arial" w:hAnsi="Arial" w:cs="Arial"/>
          <w:sz w:val="22"/>
          <w:szCs w:val="22"/>
        </w:rPr>
        <w:t xml:space="preserve">, gestionando </w:t>
      </w:r>
      <w:r w:rsidRPr="49CE694D">
        <w:rPr>
          <w:rStyle w:val="normaltextrun"/>
          <w:rFonts w:ascii="Arial" w:hAnsi="Arial" w:cs="Arial"/>
          <w:sz w:val="22"/>
          <w:szCs w:val="22"/>
        </w:rPr>
        <w:t>más de 192 millones de euros</w:t>
      </w:r>
      <w:r w:rsidR="00E3010E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Pr="49CE694D">
        <w:rPr>
          <w:rStyle w:val="normaltextrun"/>
          <w:rFonts w:ascii="Arial" w:hAnsi="Arial" w:cs="Arial"/>
          <w:sz w:val="22"/>
          <w:szCs w:val="22"/>
        </w:rPr>
        <w:t xml:space="preserve">  Por otra parte, la agencia de valores de Allianz, </w:t>
      </w:r>
      <w:r w:rsidRPr="008B0E6A">
        <w:rPr>
          <w:rStyle w:val="normaltextrun"/>
          <w:rFonts w:ascii="Arial" w:hAnsi="Arial" w:cs="Arial"/>
          <w:bCs/>
          <w:sz w:val="22"/>
          <w:szCs w:val="22"/>
        </w:rPr>
        <w:t>Allianz Soluciones de Inversión</w:t>
      </w:r>
      <w:r w:rsidRPr="49CE694D">
        <w:rPr>
          <w:rStyle w:val="normaltextrun"/>
          <w:rFonts w:ascii="Arial" w:hAnsi="Arial" w:cs="Arial"/>
          <w:sz w:val="22"/>
          <w:szCs w:val="22"/>
        </w:rPr>
        <w:t>, comenzó su actividad comercializando tres carteras de fondos de Allianz Global Investors para atender a las diferentes necesidades de los inversores e irá ampliando su oferta. </w:t>
      </w:r>
      <w:r w:rsidRPr="49CE694D">
        <w:rPr>
          <w:rStyle w:val="eop"/>
          <w:rFonts w:ascii="Arial" w:hAnsi="Arial" w:cs="Arial"/>
          <w:sz w:val="22"/>
          <w:szCs w:val="22"/>
        </w:rPr>
        <w:t> </w:t>
      </w:r>
    </w:p>
    <w:p w14:paraId="62140B4E" w14:textId="77777777" w:rsidR="00482958" w:rsidRPr="00430EA4" w:rsidRDefault="00482958" w:rsidP="0048295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3E9F5023" w14:textId="0CFC197D" w:rsidR="001D26EC" w:rsidRPr="00451FC7" w:rsidRDefault="00AD1837" w:rsidP="001D26EC">
      <w:pPr>
        <w:spacing w:line="276" w:lineRule="auto"/>
        <w:ind w:right="425"/>
        <w:jc w:val="both"/>
        <w:rPr>
          <w:lang w:val="es-ES_tradnl"/>
        </w:rPr>
      </w:pPr>
      <w:r>
        <w:t>Los programas tutelados de Allianz para obtener la certificación MIfid forman parte</w:t>
      </w:r>
      <w:r>
        <w:rPr>
          <w:lang w:val="es-ES_tradnl"/>
        </w:rPr>
        <w:t xml:space="preserve"> </w:t>
      </w:r>
      <w:r w:rsidR="001D26EC">
        <w:rPr>
          <w:lang w:val="es-ES_tradnl"/>
        </w:rPr>
        <w:t>de las acciones del programa formativo que, a lo largo de todo el año, la compañía desarrolla para mejorar las competencias de su red de agentes y corredores en aras de ofrecer a sus clientes el mejor servicio y asesoría en el ámbito de los seguros y los productos financieros. El objetivo es acompañar</w:t>
      </w:r>
      <w:r w:rsidR="001D26EC" w:rsidRPr="00451FC7">
        <w:rPr>
          <w:lang w:val="es-ES_tradnl"/>
        </w:rPr>
        <w:t xml:space="preserve"> al cliente</w:t>
      </w:r>
      <w:r w:rsidR="001D26EC">
        <w:rPr>
          <w:lang w:val="es-ES_tradnl"/>
        </w:rPr>
        <w:t xml:space="preserve"> para que conozca y comprenda los</w:t>
      </w:r>
      <w:r w:rsidR="001D26EC" w:rsidRPr="00451FC7">
        <w:rPr>
          <w:lang w:val="es-ES_tradnl"/>
        </w:rPr>
        <w:t xml:space="preserve"> producto</w:t>
      </w:r>
      <w:r w:rsidR="001D26EC">
        <w:rPr>
          <w:lang w:val="es-ES_tradnl"/>
        </w:rPr>
        <w:t>s</w:t>
      </w:r>
      <w:r w:rsidR="001D26EC" w:rsidRPr="00451FC7">
        <w:rPr>
          <w:lang w:val="es-ES_tradnl"/>
        </w:rPr>
        <w:t xml:space="preserve"> y tome la decisión </w:t>
      </w:r>
      <w:r w:rsidR="001D26EC">
        <w:rPr>
          <w:lang w:val="es-ES_tradnl"/>
        </w:rPr>
        <w:t xml:space="preserve">de compra </w:t>
      </w:r>
      <w:r w:rsidR="001D26EC" w:rsidRPr="00451FC7">
        <w:rPr>
          <w:lang w:val="es-ES_tradnl"/>
        </w:rPr>
        <w:t>en consecuencia.</w:t>
      </w:r>
    </w:p>
    <w:p w14:paraId="0D0B940D" w14:textId="77777777" w:rsidR="00F209C5" w:rsidRDefault="00F209C5" w:rsidP="00F209C5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lang w:val="es-ES_tradnl"/>
        </w:rPr>
      </w:pPr>
    </w:p>
    <w:p w14:paraId="700E63E7" w14:textId="77777777" w:rsidR="00D662D3" w:rsidRPr="00146BEF" w:rsidRDefault="00D662D3" w:rsidP="00D662D3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1138FA8B" w14:textId="77777777" w:rsidR="00D662D3" w:rsidRPr="00146BEF" w:rsidRDefault="00D662D3" w:rsidP="00D662D3">
      <w:pPr>
        <w:spacing w:line="276" w:lineRule="auto"/>
        <w:ind w:right="348"/>
        <w:jc w:val="both"/>
      </w:pPr>
      <w:r w:rsidRPr="00146BEF"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>
        <w:t>es con más de 2.300 empleados</w:t>
      </w:r>
      <w:r w:rsidRPr="00146BEF">
        <w:t xml:space="preserve"> y su red de más de 13.000 mediadores), y tecnológica (mediante herramientas como su aplicación para smartphones</w:t>
      </w:r>
      <w:r>
        <w:t xml:space="preserve"> y tabletas, su área de e</w:t>
      </w:r>
      <w:r w:rsidRPr="00146BEF">
        <w:t xml:space="preserve">Cliente de la web corporativa, y sus más de 500.000 SMS enviados anualmente a sus clientes). </w:t>
      </w:r>
    </w:p>
    <w:p w14:paraId="0E27B00A" w14:textId="77777777" w:rsidR="00D662D3" w:rsidRPr="00146BEF" w:rsidRDefault="00D662D3" w:rsidP="00D662D3">
      <w:pPr>
        <w:spacing w:line="276" w:lineRule="auto"/>
        <w:ind w:right="348"/>
        <w:jc w:val="both"/>
      </w:pPr>
    </w:p>
    <w:p w14:paraId="5A8E5F3B" w14:textId="77777777" w:rsidR="00D662D3" w:rsidRPr="00146BEF" w:rsidRDefault="00D662D3" w:rsidP="00D662D3">
      <w:pPr>
        <w:spacing w:line="276" w:lineRule="auto"/>
        <w:ind w:right="348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60061E4C" w14:textId="77777777" w:rsidR="00D662D3" w:rsidRPr="00146BEF" w:rsidRDefault="00D662D3" w:rsidP="00D662D3">
      <w:pPr>
        <w:spacing w:line="276" w:lineRule="auto"/>
        <w:ind w:right="425"/>
        <w:jc w:val="both"/>
      </w:pPr>
    </w:p>
    <w:p w14:paraId="44EAFD9C" w14:textId="77777777" w:rsidR="00D662D3" w:rsidRDefault="00D662D3" w:rsidP="00F209C5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lang w:val="es-ES_tradnl"/>
        </w:rPr>
      </w:pPr>
    </w:p>
    <w:p w14:paraId="4B94D5A5" w14:textId="77777777" w:rsidR="00DF094E" w:rsidRDefault="00DF094E" w:rsidP="009D1283">
      <w:pPr>
        <w:spacing w:line="276" w:lineRule="auto"/>
        <w:ind w:left="142" w:right="348"/>
        <w:jc w:val="both"/>
      </w:pPr>
    </w:p>
    <w:p w14:paraId="0E0CC0BA" w14:textId="77777777" w:rsidR="009D1283" w:rsidRPr="0035226E" w:rsidRDefault="009D1283" w:rsidP="00DF094E">
      <w:pPr>
        <w:spacing w:line="276" w:lineRule="auto"/>
        <w:ind w:right="348"/>
        <w:jc w:val="both"/>
      </w:pPr>
      <w:r w:rsidRPr="0035226E">
        <w:t>Más información para la prensa:</w:t>
      </w:r>
    </w:p>
    <w:p w14:paraId="219BD70B" w14:textId="77777777" w:rsidR="009D1283" w:rsidRPr="0035226E" w:rsidRDefault="009D1283" w:rsidP="00DF094E">
      <w:pPr>
        <w:spacing w:line="276" w:lineRule="auto"/>
        <w:ind w:right="348"/>
        <w:jc w:val="both"/>
      </w:pPr>
      <w:r w:rsidRPr="0035226E">
        <w:t>Sonia Rodríguez</w:t>
      </w:r>
      <w:r w:rsidRPr="0035226E">
        <w:tab/>
      </w:r>
      <w:r w:rsidRPr="0035226E">
        <w:tab/>
        <w:t xml:space="preserve">           Tel. 91.596.00.66</w:t>
      </w:r>
    </w:p>
    <w:p w14:paraId="51973861" w14:textId="77777777" w:rsidR="009D1283" w:rsidRPr="0035226E" w:rsidRDefault="009D1283" w:rsidP="00DF094E">
      <w:pPr>
        <w:spacing w:line="276" w:lineRule="auto"/>
        <w:ind w:right="348"/>
        <w:jc w:val="both"/>
      </w:pPr>
      <w:r w:rsidRPr="0035226E">
        <w:t xml:space="preserve">Laura Gallach </w:t>
      </w:r>
      <w:r w:rsidRPr="0035226E">
        <w:tab/>
      </w:r>
      <w:r w:rsidRPr="0035226E">
        <w:tab/>
      </w:r>
      <w:r w:rsidRPr="0035226E">
        <w:tab/>
        <w:t>Tel. 93.228.67.83</w:t>
      </w:r>
    </w:p>
    <w:p w14:paraId="3DEEC669" w14:textId="77777777" w:rsidR="009D1283" w:rsidRPr="009D1283" w:rsidRDefault="009D1283" w:rsidP="00DF094E">
      <w:pPr>
        <w:spacing w:line="276" w:lineRule="auto"/>
        <w:rPr>
          <w:rFonts w:ascii="Calibri" w:eastAsia="Calibri" w:hAnsi="Calibri"/>
          <w:sz w:val="24"/>
          <w:szCs w:val="24"/>
          <w:lang w:val="es-ES_tradnl" w:eastAsia="es-ES"/>
        </w:rPr>
      </w:pPr>
    </w:p>
    <w:p w14:paraId="3656B9AB" w14:textId="77777777" w:rsidR="00866E12" w:rsidRPr="00956FCD" w:rsidRDefault="00866E12" w:rsidP="00866E12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151ECE78" w14:textId="77777777" w:rsidR="00866E12" w:rsidRPr="00580CE9" w:rsidRDefault="00866E12" w:rsidP="00866E12">
      <w:pPr>
        <w:ind w:right="141"/>
        <w:rPr>
          <w:rStyle w:val="Hipervnculo"/>
          <w:b/>
          <w:i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r w:rsidR="00580CE9">
        <w:rPr>
          <w:rFonts w:ascii="Times New (W1)" w:hAnsi="Times New (W1)"/>
          <w:b/>
          <w:sz w:val="18"/>
          <w:lang w:val="es-ES_tradnl"/>
        </w:rPr>
        <w:fldChar w:fldCharType="begin"/>
      </w:r>
      <w:r w:rsidR="00580CE9">
        <w:rPr>
          <w:rFonts w:ascii="Times New (W1)" w:hAnsi="Times New (W1)"/>
          <w:b/>
          <w:sz w:val="18"/>
          <w:lang w:val="es-ES_tradnl"/>
        </w:rPr>
        <w:instrText xml:space="preserve"> HYPERLINK "https://www.allianz.es/descubre-allianz/actualidad/enlaces-de-interes" </w:instrText>
      </w:r>
      <w:r w:rsidR="00580CE9">
        <w:rPr>
          <w:rFonts w:ascii="Times New (W1)" w:hAnsi="Times New (W1)"/>
          <w:b/>
          <w:sz w:val="18"/>
          <w:lang w:val="es-ES_tradnl"/>
        </w:rPr>
        <w:fldChar w:fldCharType="separate"/>
      </w:r>
      <w:r w:rsidR="00580CE9" w:rsidRPr="00580CE9">
        <w:rPr>
          <w:rStyle w:val="Hipervnculo"/>
          <w:rFonts w:ascii="Times New (W1)" w:hAnsi="Times New (W1)"/>
          <w:b/>
          <w:sz w:val="18"/>
          <w:lang w:val="es-ES_tradnl"/>
        </w:rPr>
        <w:t>nota preventiva</w:t>
      </w:r>
      <w:r w:rsidRPr="00580CE9">
        <w:rPr>
          <w:rStyle w:val="Hipervnculo"/>
          <w:rFonts w:ascii="Times New (W1)" w:hAnsi="Times New (W1)"/>
          <w:b/>
          <w:sz w:val="18"/>
          <w:lang w:val="es-ES_tradnl"/>
        </w:rPr>
        <w:t>.</w:t>
      </w:r>
    </w:p>
    <w:p w14:paraId="45FB0818" w14:textId="77777777" w:rsidR="00866E12" w:rsidRPr="00800F49" w:rsidRDefault="00580CE9" w:rsidP="00866E12">
      <w:pPr>
        <w:ind w:right="425"/>
        <w:jc w:val="both"/>
        <w:rPr>
          <w:lang w:val="es-ES_tradnl"/>
        </w:rPr>
      </w:pPr>
      <w:r>
        <w:rPr>
          <w:rFonts w:ascii="Times New (W1)" w:hAnsi="Times New (W1)"/>
          <w:b/>
          <w:sz w:val="18"/>
          <w:lang w:val="es-ES_tradnl"/>
        </w:rPr>
        <w:fldChar w:fldCharType="end"/>
      </w:r>
    </w:p>
    <w:p w14:paraId="049F31CB" w14:textId="77777777" w:rsidR="00855E60" w:rsidRPr="00956FCD" w:rsidRDefault="00855E60" w:rsidP="00866E12">
      <w:pPr>
        <w:ind w:right="567"/>
        <w:jc w:val="center"/>
        <w:rPr>
          <w:b/>
          <w:i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D8B6" w14:textId="77777777" w:rsidR="00BA7F48" w:rsidRDefault="00BA7F48">
      <w:r>
        <w:separator/>
      </w:r>
    </w:p>
  </w:endnote>
  <w:endnote w:type="continuationSeparator" w:id="0">
    <w:p w14:paraId="0FB78278" w14:textId="77777777" w:rsidR="00BA7F48" w:rsidRDefault="00BA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0861" w14:textId="3210902F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B25C4E">
      <w:rPr>
        <w:rStyle w:val="Nmerodepgina"/>
        <w:noProof/>
      </w:rPr>
      <w:t>2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BA7F48" w:rsidRDefault="00BA7F48">
      <w:r>
        <w:separator/>
      </w:r>
    </w:p>
  </w:footnote>
  <w:footnote w:type="continuationSeparator" w:id="0">
    <w:p w14:paraId="62486C05" w14:textId="77777777" w:rsidR="00BA7F48" w:rsidRDefault="00BA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FB6A" w14:textId="77777777" w:rsidR="008F2E5C" w:rsidRDefault="00E208F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AA59F6C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3454456ba68966f3176a2dcd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8F2E5C" w:rsidRPr="008F2E5C" w:rsidRDefault="008F2E5C" w:rsidP="008F2E5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F2E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59F6C" id="_x0000_t202" coordsize="21600,21600" o:spt="202" path="m,l,21600r21600,l21600,xe">
              <v:stroke joinstyle="miter"/>
              <v:path gradientshapeok="t" o:connecttype="rect"/>
            </v:shapetype>
            <v:shape id="MSIPCM3454456ba68966f3176a2dcd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AGMwMAAK0GAAAOAAAAZHJzL2Uyb0RvYy54bWysVU1v4zYQvRfofyB46KmKJJuSJTXKIrHj&#10;bYCkGyBb9EyLlEVUIrUkHTld7H/vkJIcZxcLFG11oMmZ4ZsPvhlfvjt2LXrm2gglSxxfRBhxWSkm&#10;5L7Ev3/cBhlGxlLJaKskL/ELN/jd1Y8/XA59wReqUS3jGgGINMXQl7ixti/C0FQN76i5UD2XoKyV&#10;7qiFo96HTNMB0Ls2XERRGg5Ks16rihsD0s2oxFcev655ZT/UteEWtSWG2KxftV93bg2vLmmx17Rv&#10;RDWFQf9FFB0VEpyeoDbUUnTQ4huoTlRaGVXbi0p1oaprUXGfA2QTR19l89TQnvtcoDimP5XJ/H+w&#10;1W/PjxoJVuIlRpJ28EQPT3eP64clSQhJ0h1NszxN62W8SumCVQwjxk0FFfz806eDsr/8Sk2zVoyP&#10;p4LEqzzKSRr9PKm52Dd2UmYECDIp/hDMNpM8yZOT/LGlFe+4nO/MMBR4Mu4ngDvJ+HECGH8eteio&#10;fnlj9QQMAGpOdvF096PqJ0l0cnzP69knCL84Zgy9KaBATz2UyB5v1BEY7l/Z9Peq+tMgqdYNlXt+&#10;rbUaGk4ZvEzsboZnV0cc40B2wwOUqsT0YJUHOta6c7QBIiBAB4a+nFjJjxZVIFwlabSMQVWBbrFa&#10;plniXdBivt1rY99z1SG3KbGGnD06fb431kVDi9nEOZNqK9rWM7+VbwRgOErAN1x1OheFJ/JneNfb&#10;7DYjAVmktwGJNpvgersmQbqNV8lmuVmvN/EX5zcmRSMY49K5mZsqJv+MtFN7j+1waiujWsEcnAvJ&#10;6P1u3Wr0TKGpt/6bCnJmFr4NwxcBcvkqpXhBoptFHmzTbBWQLUmCfBVlQRTnN3kakZxstm9TuheS&#10;//eU0FDiPFkkI5m+m1vkv29zo0UnLIzNVnQlzk5GtHAUvJXMP62loh33Z6Vw4b+WAp57fmhPWMfR&#10;ka32uDsCimPxTrEXoK5WwCwgIcx62DRK/4XRAHOzxObTgWqOUXsngf55TIgbtP4AG30u3c1SKiuA&#10;KLHFaNyuLZzA/NBrNzDmRpPqGlqlFp7Fr9FMDQYz0SczzW83dM/P3ur1X+bq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tLgBjMDAACtBgAADgAAAAAAAAAAAAAAAAAuAgAAZHJzL2Uyb0RvYy54bWxQSwECLQAUAAYACAAA&#10;ACEAycVTUtwAAAAHAQAADwAAAAAAAAAAAAAAAACNBQAAZHJzL2Rvd25yZXYueG1sUEsFBgAAAAAE&#10;AAQA8wAAAJYGAAAAAA==&#10;" o:allowincell="f" filled="f" stroked="f">
              <v:textbox inset=",0,,0">
                <w:txbxContent>
                  <w:p w14:paraId="3EBC992C" w14:textId="77777777" w:rsidR="008F2E5C" w:rsidRPr="008F2E5C" w:rsidRDefault="008F2E5C" w:rsidP="008F2E5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F2E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F05A" w14:textId="77777777" w:rsidR="00412707" w:rsidRPr="00B111A5" w:rsidRDefault="00E208FA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348BA5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a40b4c27bd127198167280c2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8F2E5C" w:rsidRPr="008F2E5C" w:rsidRDefault="008F2E5C" w:rsidP="008F2E5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F2E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48BA5" id="_x0000_t202" coordsize="21600,21600" o:spt="202" path="m,l,21600r21600,l21600,xe">
              <v:stroke joinstyle="miter"/>
              <v:path gradientshapeok="t" o:connecttype="rect"/>
            </v:shapetype>
            <v:shape id="MSIPCMa40b4c27bd127198167280c2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MENgMAALYGAAAOAAAAZHJzL2Uyb0RvYy54bWysVUtv3DYQvhfofxB46KmyHubqVcuBvWsl&#10;BuzGgFP0zKWoFVGJVEiutU6Q/94hJa3XCQIUSXXgkjPDbx78ZvbizaHvvCemNJeiRNFZiDwmqKy5&#10;2JXorw+VnyFPGyJq0knBSvTMNHpz+esvF+NQsFi2squZ8gBE6GIcStQaMxRBoGnLeqLP5MAEKBup&#10;emLgqHZBrcgI6H0XxGGYBKNU9aAkZVqDdDMp0aXDbxpGzfum0cx4XYkgNuNW5datXYPLC1LsFBla&#10;TucwyA9E0RMuwOkRakMM8faKfwPVc6qklo05o7IPZNNwylwOkE0UfpXNY0sG5nKB4ujhWCb9/8HS&#10;P58elMfrEsXIE6SHJ7p/vH1Y3xMcbjGN020dxWmUZ1GSxllIwapmmkIFP//2cS/NH++IbteyZtOp&#10;wFGahzlOwt9nNeO71szKDANBZsXfvDbtLF/lq6P8oSOU9UwsdxYYAjyZ9jPArajZYQaYfiqutHkg&#10;uzmW2e4ROADknC2jWfpBDrMkPLq+Y83iFYRfLDfGQRdQoscBimQO1/IAHHfvrIc7Sf/RnpDrlogd&#10;u1JKji0jNbxNZG8GJ1cnHG1BtuM9FKtEZG+kAzo0qrfEASp4gA4cfT7ykh2MR0GYrpLwPAIVBV2c&#10;nifZyrkgxXJ7gMzfMtl7dlMiBTk7dPJ0p42NhhSLiXUmZMW7znG/E68EYDhJwDdctTobhaPyZ3jZ&#10;m+wmwz6Okxsfh5uNf1WtsZ9UUbranG/W6030xfqNcNHyumbCulnaKsL/jbZzg08NcWwsLTteWzgb&#10;kla77bpT3hOBtq7cNxfkxCx4HYYrAuTyVUpRjMPrOPerJEt9XOGVn6dh5odRfp0nIc7xpnqd0h0X&#10;7OdT8sYS5at4NZHpu7mF7vs2N1L03MDg7HhfouxoRApLwRtRu6c1hHfT/qQUNvyXUsBzLw/tCGs5&#10;OrHVHLYHNxccmy2Zt7J+BgYrCQQDLsLQh00r1SfkjTBAS6Q/7oliyOtuBXRBHmFsJ647wEadSreL&#10;lAgKECUyyJu2awMnMN8Pyk6Opd+EvIKOabgj80s0c5/BcHQ5zYPcTt/Ts7N6+bu5/BcAAP//AwBQ&#10;SwMEFAAGAAgAAAAhAMnFU1LcAAAABwEAAA8AAABkcnMvZG93bnJldi54bWxMj8FOwzAQRO9I/IO1&#10;SNyonVYqkMapAImeyoHCB2zjbRyI11HsNkm/HvdET6vRjGbeFuvRteJEfWg8a8hmCgRx5U3DtYbv&#10;r/eHJxAhIhtsPZOGiQKsy9ubAnPjB/6k0y7WIpVwyFGDjbHLpQyVJYdh5jvi5B187zAm2dfS9Dik&#10;ctfKuVJL6bDhtGCxozdL1e/u6DS4c3but4juZzPNcegmu/nYvmp9fze+rEBEGuN/GC74CR3KxLT3&#10;RzZBtBrSI1HDQqV7cbNntQSx1/C4yECWhbzmL/8AAAD//wMAUEsBAi0AFAAGAAgAAAAhALaDOJL+&#10;AAAA4QEAABMAAAAAAAAAAAAAAAAAAAAAAFtDb250ZW50X1R5cGVzXS54bWxQSwECLQAUAAYACAAA&#10;ACEAOP0h/9YAAACUAQAACwAAAAAAAAAAAAAAAAAvAQAAX3JlbHMvLnJlbHNQSwECLQAUAAYACAAA&#10;ACEARgBDBDYDAAC2BgAADgAAAAAAAAAAAAAAAAAuAgAAZHJzL2Uyb0RvYy54bWxQSwECLQAUAAYA&#10;CAAAACEAycVTUtwAAAAHAQAADwAAAAAAAAAAAAAAAACQBQAAZHJzL2Rvd25yZXYueG1sUEsFBgAA&#10;AAAEAAQA8wAAAJkGAAAAAA==&#10;" o:allowincell="f" filled="f" stroked="f">
              <v:textbox inset=",0,,0">
                <w:txbxContent>
                  <w:p w14:paraId="7CBB83DA" w14:textId="77777777" w:rsidR="008F2E5C" w:rsidRPr="008F2E5C" w:rsidRDefault="008F2E5C" w:rsidP="008F2E5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F2E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70C0C526" wp14:editId="07777777">
          <wp:extent cx="1637665" cy="4032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25B72" w:rsidRDefault="00225B72" w:rsidP="00B111A5">
    <w:pPr>
      <w:pStyle w:val="Arial14"/>
    </w:pPr>
  </w:p>
  <w:p w14:paraId="4B99056E" w14:textId="77777777" w:rsidR="00225B72" w:rsidRDefault="00225B72" w:rsidP="00B111A5">
    <w:pPr>
      <w:pStyle w:val="Arial14"/>
    </w:pPr>
  </w:p>
  <w:p w14:paraId="2F9FAF56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1299C43A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A5CDF2E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DDBEF00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7B57C6EA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461D779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A72299"/>
    <w:multiLevelType w:val="hybridMultilevel"/>
    <w:tmpl w:val="EAC08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B723A50"/>
    <w:multiLevelType w:val="hybridMultilevel"/>
    <w:tmpl w:val="9FD892B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48BDC2">
      <w:start w:val="1"/>
      <w:numFmt w:val="bullet"/>
      <w:lvlText w:val="-"/>
      <w:lvlJc w:val="left"/>
      <w:pPr>
        <w:ind w:left="1080" w:hanging="360"/>
      </w:pPr>
      <w:rPr>
        <w:rFonts w:ascii="Allianz Neo" w:hAnsi="Allianz Neo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92C11A1"/>
    <w:multiLevelType w:val="hybridMultilevel"/>
    <w:tmpl w:val="F97823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2726"/>
    <w:multiLevelType w:val="hybridMultilevel"/>
    <w:tmpl w:val="35684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0F0C"/>
    <w:rsid w:val="000011C8"/>
    <w:rsid w:val="00005917"/>
    <w:rsid w:val="00011A40"/>
    <w:rsid w:val="000138B6"/>
    <w:rsid w:val="0001405B"/>
    <w:rsid w:val="00020C0E"/>
    <w:rsid w:val="00023106"/>
    <w:rsid w:val="00023561"/>
    <w:rsid w:val="00024222"/>
    <w:rsid w:val="000242D7"/>
    <w:rsid w:val="00025D60"/>
    <w:rsid w:val="00033AA7"/>
    <w:rsid w:val="00033E90"/>
    <w:rsid w:val="0003444C"/>
    <w:rsid w:val="000365EC"/>
    <w:rsid w:val="00037C0A"/>
    <w:rsid w:val="000402CD"/>
    <w:rsid w:val="00040FF7"/>
    <w:rsid w:val="00043457"/>
    <w:rsid w:val="00045028"/>
    <w:rsid w:val="00046198"/>
    <w:rsid w:val="00050F1D"/>
    <w:rsid w:val="00051740"/>
    <w:rsid w:val="000522F9"/>
    <w:rsid w:val="000547C8"/>
    <w:rsid w:val="00055B6B"/>
    <w:rsid w:val="00057EEE"/>
    <w:rsid w:val="00061CCA"/>
    <w:rsid w:val="00062734"/>
    <w:rsid w:val="0006506E"/>
    <w:rsid w:val="000729F3"/>
    <w:rsid w:val="00073F80"/>
    <w:rsid w:val="00074248"/>
    <w:rsid w:val="00075BFC"/>
    <w:rsid w:val="00076460"/>
    <w:rsid w:val="00077B16"/>
    <w:rsid w:val="00080E2A"/>
    <w:rsid w:val="000817A0"/>
    <w:rsid w:val="000870A6"/>
    <w:rsid w:val="00087191"/>
    <w:rsid w:val="0009147E"/>
    <w:rsid w:val="000923BE"/>
    <w:rsid w:val="00095BC2"/>
    <w:rsid w:val="000A68D5"/>
    <w:rsid w:val="000A6A9B"/>
    <w:rsid w:val="000B02BA"/>
    <w:rsid w:val="000B36FB"/>
    <w:rsid w:val="000B3B34"/>
    <w:rsid w:val="000B5A5E"/>
    <w:rsid w:val="000B5C55"/>
    <w:rsid w:val="000B7AFF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E6E5E"/>
    <w:rsid w:val="000F0368"/>
    <w:rsid w:val="000F4B55"/>
    <w:rsid w:val="000F57AD"/>
    <w:rsid w:val="000F5C77"/>
    <w:rsid w:val="000F6CFE"/>
    <w:rsid w:val="001018C4"/>
    <w:rsid w:val="001023C6"/>
    <w:rsid w:val="00102E54"/>
    <w:rsid w:val="00103EBF"/>
    <w:rsid w:val="00107E53"/>
    <w:rsid w:val="001109C6"/>
    <w:rsid w:val="0011132B"/>
    <w:rsid w:val="0011212B"/>
    <w:rsid w:val="00113758"/>
    <w:rsid w:val="00117439"/>
    <w:rsid w:val="00123279"/>
    <w:rsid w:val="00123F4C"/>
    <w:rsid w:val="00125FA9"/>
    <w:rsid w:val="00127046"/>
    <w:rsid w:val="00131A7F"/>
    <w:rsid w:val="00131F01"/>
    <w:rsid w:val="00141D0C"/>
    <w:rsid w:val="00142A1A"/>
    <w:rsid w:val="00144166"/>
    <w:rsid w:val="00146A25"/>
    <w:rsid w:val="00150C16"/>
    <w:rsid w:val="001520EC"/>
    <w:rsid w:val="0015430A"/>
    <w:rsid w:val="00156B78"/>
    <w:rsid w:val="00162FEB"/>
    <w:rsid w:val="00163314"/>
    <w:rsid w:val="00164946"/>
    <w:rsid w:val="00170764"/>
    <w:rsid w:val="0017146A"/>
    <w:rsid w:val="00172078"/>
    <w:rsid w:val="0017257A"/>
    <w:rsid w:val="001768B5"/>
    <w:rsid w:val="001825FC"/>
    <w:rsid w:val="00185BD5"/>
    <w:rsid w:val="00186A33"/>
    <w:rsid w:val="001A10FD"/>
    <w:rsid w:val="001A17F1"/>
    <w:rsid w:val="001A2CA8"/>
    <w:rsid w:val="001A3C99"/>
    <w:rsid w:val="001B4DA6"/>
    <w:rsid w:val="001B5D5E"/>
    <w:rsid w:val="001B64A4"/>
    <w:rsid w:val="001C5098"/>
    <w:rsid w:val="001D1221"/>
    <w:rsid w:val="001D1EB5"/>
    <w:rsid w:val="001D26EC"/>
    <w:rsid w:val="001D3D97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1F54D9"/>
    <w:rsid w:val="00203096"/>
    <w:rsid w:val="00206879"/>
    <w:rsid w:val="0021020D"/>
    <w:rsid w:val="00211E83"/>
    <w:rsid w:val="00212B9B"/>
    <w:rsid w:val="00212FC2"/>
    <w:rsid w:val="00215C25"/>
    <w:rsid w:val="00215F42"/>
    <w:rsid w:val="00216F45"/>
    <w:rsid w:val="00222B06"/>
    <w:rsid w:val="00223885"/>
    <w:rsid w:val="00225B24"/>
    <w:rsid w:val="00225B72"/>
    <w:rsid w:val="0023188A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60843"/>
    <w:rsid w:val="002615DE"/>
    <w:rsid w:val="002645BF"/>
    <w:rsid w:val="00275C4E"/>
    <w:rsid w:val="00277847"/>
    <w:rsid w:val="00282449"/>
    <w:rsid w:val="00283BB4"/>
    <w:rsid w:val="00283E2E"/>
    <w:rsid w:val="002877E0"/>
    <w:rsid w:val="002927A0"/>
    <w:rsid w:val="00293153"/>
    <w:rsid w:val="00293607"/>
    <w:rsid w:val="002964AB"/>
    <w:rsid w:val="00297221"/>
    <w:rsid w:val="002A13E6"/>
    <w:rsid w:val="002A2148"/>
    <w:rsid w:val="002A2381"/>
    <w:rsid w:val="002A2DD1"/>
    <w:rsid w:val="002A3130"/>
    <w:rsid w:val="002A49A9"/>
    <w:rsid w:val="002A7C0F"/>
    <w:rsid w:val="002B0BCB"/>
    <w:rsid w:val="002B53A2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E60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2CDF"/>
    <w:rsid w:val="0031674E"/>
    <w:rsid w:val="003169CD"/>
    <w:rsid w:val="00321AFA"/>
    <w:rsid w:val="00326FDD"/>
    <w:rsid w:val="0033023A"/>
    <w:rsid w:val="003334C0"/>
    <w:rsid w:val="00335A7A"/>
    <w:rsid w:val="00336ECC"/>
    <w:rsid w:val="00341414"/>
    <w:rsid w:val="003418E0"/>
    <w:rsid w:val="00345F04"/>
    <w:rsid w:val="003506EC"/>
    <w:rsid w:val="0035226E"/>
    <w:rsid w:val="00352917"/>
    <w:rsid w:val="00352A1A"/>
    <w:rsid w:val="00355AF5"/>
    <w:rsid w:val="00355E7F"/>
    <w:rsid w:val="003579C0"/>
    <w:rsid w:val="0036054E"/>
    <w:rsid w:val="0036142A"/>
    <w:rsid w:val="0036320E"/>
    <w:rsid w:val="003647E1"/>
    <w:rsid w:val="00364C11"/>
    <w:rsid w:val="00367BEB"/>
    <w:rsid w:val="00370B8C"/>
    <w:rsid w:val="00370EF2"/>
    <w:rsid w:val="0037100F"/>
    <w:rsid w:val="00372EED"/>
    <w:rsid w:val="00373909"/>
    <w:rsid w:val="00374866"/>
    <w:rsid w:val="00375219"/>
    <w:rsid w:val="00376DCC"/>
    <w:rsid w:val="00380A8A"/>
    <w:rsid w:val="00384903"/>
    <w:rsid w:val="00390891"/>
    <w:rsid w:val="00390BF1"/>
    <w:rsid w:val="00390D6C"/>
    <w:rsid w:val="00390E39"/>
    <w:rsid w:val="0039402F"/>
    <w:rsid w:val="00396F08"/>
    <w:rsid w:val="003A2132"/>
    <w:rsid w:val="003B05E7"/>
    <w:rsid w:val="003B481F"/>
    <w:rsid w:val="003B75AC"/>
    <w:rsid w:val="003B77E9"/>
    <w:rsid w:val="003C0DCD"/>
    <w:rsid w:val="003C3700"/>
    <w:rsid w:val="003D74AB"/>
    <w:rsid w:val="003E23ED"/>
    <w:rsid w:val="003E29DD"/>
    <w:rsid w:val="003E3540"/>
    <w:rsid w:val="003E7522"/>
    <w:rsid w:val="003F2EDA"/>
    <w:rsid w:val="003F3058"/>
    <w:rsid w:val="003F5EEF"/>
    <w:rsid w:val="003F6930"/>
    <w:rsid w:val="004014D5"/>
    <w:rsid w:val="00402486"/>
    <w:rsid w:val="004027E0"/>
    <w:rsid w:val="004036AE"/>
    <w:rsid w:val="00404991"/>
    <w:rsid w:val="00405FB5"/>
    <w:rsid w:val="0040698C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1FC7"/>
    <w:rsid w:val="00455B0E"/>
    <w:rsid w:val="00456A62"/>
    <w:rsid w:val="00457CED"/>
    <w:rsid w:val="00462BC0"/>
    <w:rsid w:val="00470B12"/>
    <w:rsid w:val="00473290"/>
    <w:rsid w:val="00473497"/>
    <w:rsid w:val="00476176"/>
    <w:rsid w:val="00482958"/>
    <w:rsid w:val="004845EE"/>
    <w:rsid w:val="004867E9"/>
    <w:rsid w:val="00486AB8"/>
    <w:rsid w:val="004872D2"/>
    <w:rsid w:val="004952CD"/>
    <w:rsid w:val="004972F1"/>
    <w:rsid w:val="00497C74"/>
    <w:rsid w:val="004A4E93"/>
    <w:rsid w:val="004B0276"/>
    <w:rsid w:val="004B1244"/>
    <w:rsid w:val="004B3319"/>
    <w:rsid w:val="004B5368"/>
    <w:rsid w:val="004B7A44"/>
    <w:rsid w:val="004C03AB"/>
    <w:rsid w:val="004C4B5D"/>
    <w:rsid w:val="004C5175"/>
    <w:rsid w:val="004D245A"/>
    <w:rsid w:val="004D3CA2"/>
    <w:rsid w:val="004D7E9B"/>
    <w:rsid w:val="004E0D45"/>
    <w:rsid w:val="004E18AC"/>
    <w:rsid w:val="004E31E1"/>
    <w:rsid w:val="004E50A3"/>
    <w:rsid w:val="004F2F5E"/>
    <w:rsid w:val="004F4003"/>
    <w:rsid w:val="004F5F24"/>
    <w:rsid w:val="004F720A"/>
    <w:rsid w:val="00500820"/>
    <w:rsid w:val="00503918"/>
    <w:rsid w:val="00505D61"/>
    <w:rsid w:val="00505FD9"/>
    <w:rsid w:val="005063E9"/>
    <w:rsid w:val="00506F10"/>
    <w:rsid w:val="00510FC0"/>
    <w:rsid w:val="00515ACF"/>
    <w:rsid w:val="00516273"/>
    <w:rsid w:val="00520AEB"/>
    <w:rsid w:val="005229C0"/>
    <w:rsid w:val="00526FAF"/>
    <w:rsid w:val="00530B2B"/>
    <w:rsid w:val="00533C88"/>
    <w:rsid w:val="00534D2F"/>
    <w:rsid w:val="0053666E"/>
    <w:rsid w:val="0053770F"/>
    <w:rsid w:val="005436F2"/>
    <w:rsid w:val="00544171"/>
    <w:rsid w:val="00545EEF"/>
    <w:rsid w:val="005475D3"/>
    <w:rsid w:val="005569DF"/>
    <w:rsid w:val="0056076C"/>
    <w:rsid w:val="00560981"/>
    <w:rsid w:val="005635C1"/>
    <w:rsid w:val="00565589"/>
    <w:rsid w:val="00566209"/>
    <w:rsid w:val="0056651A"/>
    <w:rsid w:val="0057293C"/>
    <w:rsid w:val="00574279"/>
    <w:rsid w:val="00576668"/>
    <w:rsid w:val="005773F8"/>
    <w:rsid w:val="00580622"/>
    <w:rsid w:val="00580CE9"/>
    <w:rsid w:val="00580D24"/>
    <w:rsid w:val="005833A2"/>
    <w:rsid w:val="0059157E"/>
    <w:rsid w:val="00594734"/>
    <w:rsid w:val="00595266"/>
    <w:rsid w:val="0059619A"/>
    <w:rsid w:val="005A190E"/>
    <w:rsid w:val="005A1A5B"/>
    <w:rsid w:val="005A78D7"/>
    <w:rsid w:val="005B07B6"/>
    <w:rsid w:val="005B26DA"/>
    <w:rsid w:val="005B3E12"/>
    <w:rsid w:val="005B3EC3"/>
    <w:rsid w:val="005C0034"/>
    <w:rsid w:val="005C2FD3"/>
    <w:rsid w:val="005C4902"/>
    <w:rsid w:val="005D15BB"/>
    <w:rsid w:val="005D2564"/>
    <w:rsid w:val="005E0057"/>
    <w:rsid w:val="005E0516"/>
    <w:rsid w:val="005E6ED5"/>
    <w:rsid w:val="005F05A4"/>
    <w:rsid w:val="005F2216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4C5B"/>
    <w:rsid w:val="00622456"/>
    <w:rsid w:val="00622BC3"/>
    <w:rsid w:val="00624372"/>
    <w:rsid w:val="00624443"/>
    <w:rsid w:val="00634FC0"/>
    <w:rsid w:val="006452DB"/>
    <w:rsid w:val="006467A1"/>
    <w:rsid w:val="00651849"/>
    <w:rsid w:val="00653139"/>
    <w:rsid w:val="00653978"/>
    <w:rsid w:val="00655F87"/>
    <w:rsid w:val="0065623F"/>
    <w:rsid w:val="00660010"/>
    <w:rsid w:val="00662094"/>
    <w:rsid w:val="00664CFF"/>
    <w:rsid w:val="00666B9E"/>
    <w:rsid w:val="0068100C"/>
    <w:rsid w:val="006849A0"/>
    <w:rsid w:val="0068585F"/>
    <w:rsid w:val="00687D69"/>
    <w:rsid w:val="00691E48"/>
    <w:rsid w:val="006920C0"/>
    <w:rsid w:val="006926EF"/>
    <w:rsid w:val="006946C6"/>
    <w:rsid w:val="0069628D"/>
    <w:rsid w:val="006A2843"/>
    <w:rsid w:val="006A41D3"/>
    <w:rsid w:val="006A51E8"/>
    <w:rsid w:val="006A6A9B"/>
    <w:rsid w:val="006A6BBB"/>
    <w:rsid w:val="006A7D16"/>
    <w:rsid w:val="006A7D93"/>
    <w:rsid w:val="006B09ED"/>
    <w:rsid w:val="006B3D8B"/>
    <w:rsid w:val="006B760B"/>
    <w:rsid w:val="006C5937"/>
    <w:rsid w:val="006C6357"/>
    <w:rsid w:val="006C76CA"/>
    <w:rsid w:val="006D4319"/>
    <w:rsid w:val="006D5348"/>
    <w:rsid w:val="006D5E3D"/>
    <w:rsid w:val="006D77C2"/>
    <w:rsid w:val="006E0736"/>
    <w:rsid w:val="006E0D7C"/>
    <w:rsid w:val="006E1672"/>
    <w:rsid w:val="006E2CDC"/>
    <w:rsid w:val="006E33AF"/>
    <w:rsid w:val="006E686A"/>
    <w:rsid w:val="006F0241"/>
    <w:rsid w:val="006F0CEC"/>
    <w:rsid w:val="006F2AFE"/>
    <w:rsid w:val="006F2C9C"/>
    <w:rsid w:val="006F41B5"/>
    <w:rsid w:val="006F55D4"/>
    <w:rsid w:val="006F647D"/>
    <w:rsid w:val="0070440B"/>
    <w:rsid w:val="007049C7"/>
    <w:rsid w:val="00704B09"/>
    <w:rsid w:val="00706B25"/>
    <w:rsid w:val="00710601"/>
    <w:rsid w:val="007137EE"/>
    <w:rsid w:val="007155CF"/>
    <w:rsid w:val="00721178"/>
    <w:rsid w:val="0073788A"/>
    <w:rsid w:val="00743356"/>
    <w:rsid w:val="00743F5C"/>
    <w:rsid w:val="007510F0"/>
    <w:rsid w:val="007530A6"/>
    <w:rsid w:val="00753F1F"/>
    <w:rsid w:val="00757E2C"/>
    <w:rsid w:val="007600E6"/>
    <w:rsid w:val="0076060C"/>
    <w:rsid w:val="00760888"/>
    <w:rsid w:val="00763B7F"/>
    <w:rsid w:val="007725DE"/>
    <w:rsid w:val="0077323A"/>
    <w:rsid w:val="00777182"/>
    <w:rsid w:val="00777A2F"/>
    <w:rsid w:val="0078122C"/>
    <w:rsid w:val="007837B7"/>
    <w:rsid w:val="00784B6F"/>
    <w:rsid w:val="00784CA3"/>
    <w:rsid w:val="0078591A"/>
    <w:rsid w:val="00786646"/>
    <w:rsid w:val="00793662"/>
    <w:rsid w:val="007939AB"/>
    <w:rsid w:val="00793E3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1478"/>
    <w:rsid w:val="007B1648"/>
    <w:rsid w:val="007B1A41"/>
    <w:rsid w:val="007B387A"/>
    <w:rsid w:val="007B42F1"/>
    <w:rsid w:val="007B65FB"/>
    <w:rsid w:val="007C0C88"/>
    <w:rsid w:val="007C25F1"/>
    <w:rsid w:val="007C263F"/>
    <w:rsid w:val="007C27C9"/>
    <w:rsid w:val="007C39CA"/>
    <w:rsid w:val="007C4447"/>
    <w:rsid w:val="007C53D2"/>
    <w:rsid w:val="007C5F93"/>
    <w:rsid w:val="007C7157"/>
    <w:rsid w:val="007D1B9F"/>
    <w:rsid w:val="007D3242"/>
    <w:rsid w:val="007E034D"/>
    <w:rsid w:val="007E1A35"/>
    <w:rsid w:val="007E74AF"/>
    <w:rsid w:val="007E7AC2"/>
    <w:rsid w:val="007E7C1C"/>
    <w:rsid w:val="007F013A"/>
    <w:rsid w:val="007F0294"/>
    <w:rsid w:val="007F17CF"/>
    <w:rsid w:val="007F1F08"/>
    <w:rsid w:val="007F24D1"/>
    <w:rsid w:val="007F4D85"/>
    <w:rsid w:val="00810788"/>
    <w:rsid w:val="0081162E"/>
    <w:rsid w:val="00811F3A"/>
    <w:rsid w:val="0082224B"/>
    <w:rsid w:val="00822593"/>
    <w:rsid w:val="008228B9"/>
    <w:rsid w:val="00823919"/>
    <w:rsid w:val="00830F06"/>
    <w:rsid w:val="00831D88"/>
    <w:rsid w:val="00842626"/>
    <w:rsid w:val="00843766"/>
    <w:rsid w:val="00845040"/>
    <w:rsid w:val="008473CF"/>
    <w:rsid w:val="00851480"/>
    <w:rsid w:val="00851AFF"/>
    <w:rsid w:val="00855342"/>
    <w:rsid w:val="00855B52"/>
    <w:rsid w:val="00855CD7"/>
    <w:rsid w:val="00855E60"/>
    <w:rsid w:val="00856923"/>
    <w:rsid w:val="008628EC"/>
    <w:rsid w:val="00862CFF"/>
    <w:rsid w:val="00863590"/>
    <w:rsid w:val="0086553D"/>
    <w:rsid w:val="00866E12"/>
    <w:rsid w:val="008731CD"/>
    <w:rsid w:val="00875F72"/>
    <w:rsid w:val="00877A87"/>
    <w:rsid w:val="008802D8"/>
    <w:rsid w:val="0088031B"/>
    <w:rsid w:val="00887002"/>
    <w:rsid w:val="00891591"/>
    <w:rsid w:val="00895755"/>
    <w:rsid w:val="008976A4"/>
    <w:rsid w:val="0089794B"/>
    <w:rsid w:val="008A460F"/>
    <w:rsid w:val="008A6413"/>
    <w:rsid w:val="008A679C"/>
    <w:rsid w:val="008A6B6C"/>
    <w:rsid w:val="008B07D0"/>
    <w:rsid w:val="008B0E6A"/>
    <w:rsid w:val="008B13CE"/>
    <w:rsid w:val="008B22BA"/>
    <w:rsid w:val="008B6F78"/>
    <w:rsid w:val="008B765B"/>
    <w:rsid w:val="008B7A83"/>
    <w:rsid w:val="008C0958"/>
    <w:rsid w:val="008C15A2"/>
    <w:rsid w:val="008C23E6"/>
    <w:rsid w:val="008C3955"/>
    <w:rsid w:val="008C39C1"/>
    <w:rsid w:val="008C3E8C"/>
    <w:rsid w:val="008C7A47"/>
    <w:rsid w:val="008D1E9D"/>
    <w:rsid w:val="008D3140"/>
    <w:rsid w:val="008D688F"/>
    <w:rsid w:val="008D77F8"/>
    <w:rsid w:val="008D7BE8"/>
    <w:rsid w:val="008D7F6E"/>
    <w:rsid w:val="008E0E34"/>
    <w:rsid w:val="008E10D1"/>
    <w:rsid w:val="008E23A8"/>
    <w:rsid w:val="008F206F"/>
    <w:rsid w:val="008F2E5C"/>
    <w:rsid w:val="008F413C"/>
    <w:rsid w:val="008F5F2D"/>
    <w:rsid w:val="00900155"/>
    <w:rsid w:val="00900E30"/>
    <w:rsid w:val="00902671"/>
    <w:rsid w:val="00903C40"/>
    <w:rsid w:val="00904C0F"/>
    <w:rsid w:val="009072BF"/>
    <w:rsid w:val="00911B47"/>
    <w:rsid w:val="009121CE"/>
    <w:rsid w:val="0091509C"/>
    <w:rsid w:val="00916BCB"/>
    <w:rsid w:val="00924B8F"/>
    <w:rsid w:val="009270A3"/>
    <w:rsid w:val="00930E25"/>
    <w:rsid w:val="00932548"/>
    <w:rsid w:val="00935CDA"/>
    <w:rsid w:val="00943F2A"/>
    <w:rsid w:val="009507F1"/>
    <w:rsid w:val="009529E4"/>
    <w:rsid w:val="00953345"/>
    <w:rsid w:val="00953F41"/>
    <w:rsid w:val="0095477D"/>
    <w:rsid w:val="00956FCD"/>
    <w:rsid w:val="009614A6"/>
    <w:rsid w:val="00962423"/>
    <w:rsid w:val="00962A46"/>
    <w:rsid w:val="009662AF"/>
    <w:rsid w:val="009713DB"/>
    <w:rsid w:val="00974B0A"/>
    <w:rsid w:val="009809DA"/>
    <w:rsid w:val="00984547"/>
    <w:rsid w:val="009905C3"/>
    <w:rsid w:val="009912DF"/>
    <w:rsid w:val="009941C5"/>
    <w:rsid w:val="0099735B"/>
    <w:rsid w:val="009977FF"/>
    <w:rsid w:val="009A25F0"/>
    <w:rsid w:val="009A2D91"/>
    <w:rsid w:val="009A30CE"/>
    <w:rsid w:val="009A31CB"/>
    <w:rsid w:val="009B1DEC"/>
    <w:rsid w:val="009B2440"/>
    <w:rsid w:val="009B3B28"/>
    <w:rsid w:val="009B5406"/>
    <w:rsid w:val="009C1124"/>
    <w:rsid w:val="009C3AC7"/>
    <w:rsid w:val="009C4BE2"/>
    <w:rsid w:val="009C625F"/>
    <w:rsid w:val="009C7062"/>
    <w:rsid w:val="009D1283"/>
    <w:rsid w:val="009D2635"/>
    <w:rsid w:val="009E28B7"/>
    <w:rsid w:val="009E2DF8"/>
    <w:rsid w:val="009E401B"/>
    <w:rsid w:val="009E49AA"/>
    <w:rsid w:val="009E68DC"/>
    <w:rsid w:val="009E746A"/>
    <w:rsid w:val="009F065E"/>
    <w:rsid w:val="009F4C67"/>
    <w:rsid w:val="009F521D"/>
    <w:rsid w:val="009F68F9"/>
    <w:rsid w:val="009F7F9F"/>
    <w:rsid w:val="00A00DBF"/>
    <w:rsid w:val="00A0297C"/>
    <w:rsid w:val="00A03081"/>
    <w:rsid w:val="00A03F08"/>
    <w:rsid w:val="00A069D8"/>
    <w:rsid w:val="00A220CD"/>
    <w:rsid w:val="00A26FA5"/>
    <w:rsid w:val="00A27AAA"/>
    <w:rsid w:val="00A31FF9"/>
    <w:rsid w:val="00A3263D"/>
    <w:rsid w:val="00A33F81"/>
    <w:rsid w:val="00A35D6A"/>
    <w:rsid w:val="00A35F97"/>
    <w:rsid w:val="00A3759E"/>
    <w:rsid w:val="00A41B0F"/>
    <w:rsid w:val="00A41B84"/>
    <w:rsid w:val="00A42261"/>
    <w:rsid w:val="00A422D8"/>
    <w:rsid w:val="00A43AA6"/>
    <w:rsid w:val="00A46B86"/>
    <w:rsid w:val="00A46CEF"/>
    <w:rsid w:val="00A54999"/>
    <w:rsid w:val="00A57D6C"/>
    <w:rsid w:val="00A60ADA"/>
    <w:rsid w:val="00A6232E"/>
    <w:rsid w:val="00A6258D"/>
    <w:rsid w:val="00A643CD"/>
    <w:rsid w:val="00A71919"/>
    <w:rsid w:val="00A71D89"/>
    <w:rsid w:val="00A7431E"/>
    <w:rsid w:val="00A7550C"/>
    <w:rsid w:val="00A80385"/>
    <w:rsid w:val="00A80E10"/>
    <w:rsid w:val="00A83B2B"/>
    <w:rsid w:val="00A84325"/>
    <w:rsid w:val="00A8741E"/>
    <w:rsid w:val="00A9006A"/>
    <w:rsid w:val="00A95584"/>
    <w:rsid w:val="00AA1603"/>
    <w:rsid w:val="00AA282C"/>
    <w:rsid w:val="00AA3D02"/>
    <w:rsid w:val="00AB25DD"/>
    <w:rsid w:val="00AB2866"/>
    <w:rsid w:val="00AB45DF"/>
    <w:rsid w:val="00AB4A3B"/>
    <w:rsid w:val="00AB50E8"/>
    <w:rsid w:val="00AB5EB4"/>
    <w:rsid w:val="00AB6306"/>
    <w:rsid w:val="00AB6C4F"/>
    <w:rsid w:val="00AC7A3F"/>
    <w:rsid w:val="00AD1837"/>
    <w:rsid w:val="00AD1BE2"/>
    <w:rsid w:val="00AD436B"/>
    <w:rsid w:val="00AD4F87"/>
    <w:rsid w:val="00AD6B8E"/>
    <w:rsid w:val="00AE1043"/>
    <w:rsid w:val="00AE31E6"/>
    <w:rsid w:val="00AE541C"/>
    <w:rsid w:val="00AF38A8"/>
    <w:rsid w:val="00AF5094"/>
    <w:rsid w:val="00AF53C8"/>
    <w:rsid w:val="00AF6477"/>
    <w:rsid w:val="00B008B2"/>
    <w:rsid w:val="00B009FD"/>
    <w:rsid w:val="00B03C31"/>
    <w:rsid w:val="00B05606"/>
    <w:rsid w:val="00B0578A"/>
    <w:rsid w:val="00B111A5"/>
    <w:rsid w:val="00B11E64"/>
    <w:rsid w:val="00B1461B"/>
    <w:rsid w:val="00B16DA8"/>
    <w:rsid w:val="00B21DAF"/>
    <w:rsid w:val="00B25838"/>
    <w:rsid w:val="00B25C4E"/>
    <w:rsid w:val="00B267B0"/>
    <w:rsid w:val="00B37BF9"/>
    <w:rsid w:val="00B40628"/>
    <w:rsid w:val="00B41559"/>
    <w:rsid w:val="00B43879"/>
    <w:rsid w:val="00B43AF6"/>
    <w:rsid w:val="00B469E5"/>
    <w:rsid w:val="00B51A1B"/>
    <w:rsid w:val="00B53FF9"/>
    <w:rsid w:val="00B56AD7"/>
    <w:rsid w:val="00B60226"/>
    <w:rsid w:val="00B64771"/>
    <w:rsid w:val="00B66C70"/>
    <w:rsid w:val="00B70089"/>
    <w:rsid w:val="00B7162F"/>
    <w:rsid w:val="00B71A5F"/>
    <w:rsid w:val="00B7288D"/>
    <w:rsid w:val="00B76BFA"/>
    <w:rsid w:val="00B81F0E"/>
    <w:rsid w:val="00B83A05"/>
    <w:rsid w:val="00B85EDA"/>
    <w:rsid w:val="00B87BC7"/>
    <w:rsid w:val="00B93DEB"/>
    <w:rsid w:val="00B97329"/>
    <w:rsid w:val="00BA3340"/>
    <w:rsid w:val="00BA615D"/>
    <w:rsid w:val="00BA7F48"/>
    <w:rsid w:val="00BB131E"/>
    <w:rsid w:val="00BB173E"/>
    <w:rsid w:val="00BB3FB2"/>
    <w:rsid w:val="00BC2D61"/>
    <w:rsid w:val="00BC51A8"/>
    <w:rsid w:val="00BC775F"/>
    <w:rsid w:val="00BC7D7D"/>
    <w:rsid w:val="00BD032F"/>
    <w:rsid w:val="00BD0C42"/>
    <w:rsid w:val="00BD1509"/>
    <w:rsid w:val="00BD1752"/>
    <w:rsid w:val="00BD197B"/>
    <w:rsid w:val="00BD3D7D"/>
    <w:rsid w:val="00BD49BE"/>
    <w:rsid w:val="00BF06B1"/>
    <w:rsid w:val="00BF0B0B"/>
    <w:rsid w:val="00BF1850"/>
    <w:rsid w:val="00BF222C"/>
    <w:rsid w:val="00BF235F"/>
    <w:rsid w:val="00BF2378"/>
    <w:rsid w:val="00BF3BF2"/>
    <w:rsid w:val="00BF4B76"/>
    <w:rsid w:val="00C0075F"/>
    <w:rsid w:val="00C014A2"/>
    <w:rsid w:val="00C04A2E"/>
    <w:rsid w:val="00C04CA8"/>
    <w:rsid w:val="00C05A28"/>
    <w:rsid w:val="00C06763"/>
    <w:rsid w:val="00C10F75"/>
    <w:rsid w:val="00C13470"/>
    <w:rsid w:val="00C16634"/>
    <w:rsid w:val="00C20454"/>
    <w:rsid w:val="00C2138B"/>
    <w:rsid w:val="00C22278"/>
    <w:rsid w:val="00C25C23"/>
    <w:rsid w:val="00C32C58"/>
    <w:rsid w:val="00C349FF"/>
    <w:rsid w:val="00C425DA"/>
    <w:rsid w:val="00C46D4B"/>
    <w:rsid w:val="00C50F53"/>
    <w:rsid w:val="00C52056"/>
    <w:rsid w:val="00C52DFB"/>
    <w:rsid w:val="00C54499"/>
    <w:rsid w:val="00C61CCA"/>
    <w:rsid w:val="00C63129"/>
    <w:rsid w:val="00C73BD0"/>
    <w:rsid w:val="00C74F58"/>
    <w:rsid w:val="00C82548"/>
    <w:rsid w:val="00C84A30"/>
    <w:rsid w:val="00C87533"/>
    <w:rsid w:val="00C922C3"/>
    <w:rsid w:val="00C92460"/>
    <w:rsid w:val="00CA0B13"/>
    <w:rsid w:val="00CA179D"/>
    <w:rsid w:val="00CA4D57"/>
    <w:rsid w:val="00CA6BA6"/>
    <w:rsid w:val="00CB0B2A"/>
    <w:rsid w:val="00CB1D77"/>
    <w:rsid w:val="00CB24AE"/>
    <w:rsid w:val="00CB4979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F5A53"/>
    <w:rsid w:val="00CF6FB3"/>
    <w:rsid w:val="00D0092E"/>
    <w:rsid w:val="00D03DA3"/>
    <w:rsid w:val="00D0550E"/>
    <w:rsid w:val="00D06D91"/>
    <w:rsid w:val="00D0714A"/>
    <w:rsid w:val="00D17300"/>
    <w:rsid w:val="00D2053B"/>
    <w:rsid w:val="00D20856"/>
    <w:rsid w:val="00D22AF7"/>
    <w:rsid w:val="00D234DE"/>
    <w:rsid w:val="00D2492C"/>
    <w:rsid w:val="00D25EDD"/>
    <w:rsid w:val="00D268C4"/>
    <w:rsid w:val="00D2754C"/>
    <w:rsid w:val="00D40ADB"/>
    <w:rsid w:val="00D40E9F"/>
    <w:rsid w:val="00D4391D"/>
    <w:rsid w:val="00D45383"/>
    <w:rsid w:val="00D46A76"/>
    <w:rsid w:val="00D46C07"/>
    <w:rsid w:val="00D4710D"/>
    <w:rsid w:val="00D50177"/>
    <w:rsid w:val="00D51C2D"/>
    <w:rsid w:val="00D53E2C"/>
    <w:rsid w:val="00D56988"/>
    <w:rsid w:val="00D60502"/>
    <w:rsid w:val="00D662D3"/>
    <w:rsid w:val="00D74F79"/>
    <w:rsid w:val="00D761E9"/>
    <w:rsid w:val="00D82D8E"/>
    <w:rsid w:val="00D842E9"/>
    <w:rsid w:val="00D8432E"/>
    <w:rsid w:val="00D845A2"/>
    <w:rsid w:val="00D850A7"/>
    <w:rsid w:val="00D8587A"/>
    <w:rsid w:val="00D862B7"/>
    <w:rsid w:val="00D9671E"/>
    <w:rsid w:val="00DA0ECC"/>
    <w:rsid w:val="00DA3A86"/>
    <w:rsid w:val="00DA3CA2"/>
    <w:rsid w:val="00DA5B0D"/>
    <w:rsid w:val="00DB2D66"/>
    <w:rsid w:val="00DB4B9F"/>
    <w:rsid w:val="00DB69D0"/>
    <w:rsid w:val="00DB7B97"/>
    <w:rsid w:val="00DB7C30"/>
    <w:rsid w:val="00DC0302"/>
    <w:rsid w:val="00DC0975"/>
    <w:rsid w:val="00DC22BC"/>
    <w:rsid w:val="00DC2EC5"/>
    <w:rsid w:val="00DC7D83"/>
    <w:rsid w:val="00DD33C8"/>
    <w:rsid w:val="00DD442A"/>
    <w:rsid w:val="00DD56D9"/>
    <w:rsid w:val="00DE12C9"/>
    <w:rsid w:val="00DE3B19"/>
    <w:rsid w:val="00DE43BF"/>
    <w:rsid w:val="00DF094E"/>
    <w:rsid w:val="00DF0F8E"/>
    <w:rsid w:val="00DF2F14"/>
    <w:rsid w:val="00DF388E"/>
    <w:rsid w:val="00DF3E7E"/>
    <w:rsid w:val="00E1109A"/>
    <w:rsid w:val="00E14D27"/>
    <w:rsid w:val="00E16E5F"/>
    <w:rsid w:val="00E208FA"/>
    <w:rsid w:val="00E225D9"/>
    <w:rsid w:val="00E23F4A"/>
    <w:rsid w:val="00E27161"/>
    <w:rsid w:val="00E3010E"/>
    <w:rsid w:val="00E30A53"/>
    <w:rsid w:val="00E32FAB"/>
    <w:rsid w:val="00E3372B"/>
    <w:rsid w:val="00E34ABE"/>
    <w:rsid w:val="00E41E19"/>
    <w:rsid w:val="00E4298E"/>
    <w:rsid w:val="00E45D2B"/>
    <w:rsid w:val="00E5152B"/>
    <w:rsid w:val="00E5187D"/>
    <w:rsid w:val="00E54904"/>
    <w:rsid w:val="00E657EF"/>
    <w:rsid w:val="00E676FE"/>
    <w:rsid w:val="00E70091"/>
    <w:rsid w:val="00E71476"/>
    <w:rsid w:val="00E7314E"/>
    <w:rsid w:val="00E76E13"/>
    <w:rsid w:val="00E80F22"/>
    <w:rsid w:val="00E81DB1"/>
    <w:rsid w:val="00E834FF"/>
    <w:rsid w:val="00E87180"/>
    <w:rsid w:val="00E877B0"/>
    <w:rsid w:val="00E9161F"/>
    <w:rsid w:val="00E92120"/>
    <w:rsid w:val="00EA6BCD"/>
    <w:rsid w:val="00EB0795"/>
    <w:rsid w:val="00EB0ED1"/>
    <w:rsid w:val="00EB2815"/>
    <w:rsid w:val="00EB3F7C"/>
    <w:rsid w:val="00EB6800"/>
    <w:rsid w:val="00EC2331"/>
    <w:rsid w:val="00EC604D"/>
    <w:rsid w:val="00EC7C43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3D82"/>
    <w:rsid w:val="00EF6999"/>
    <w:rsid w:val="00F02D7C"/>
    <w:rsid w:val="00F104B3"/>
    <w:rsid w:val="00F12820"/>
    <w:rsid w:val="00F16785"/>
    <w:rsid w:val="00F203A5"/>
    <w:rsid w:val="00F209C5"/>
    <w:rsid w:val="00F24F2E"/>
    <w:rsid w:val="00F3469E"/>
    <w:rsid w:val="00F40D36"/>
    <w:rsid w:val="00F40D9D"/>
    <w:rsid w:val="00F40F7E"/>
    <w:rsid w:val="00F44117"/>
    <w:rsid w:val="00F44286"/>
    <w:rsid w:val="00F46761"/>
    <w:rsid w:val="00F46CB7"/>
    <w:rsid w:val="00F50A21"/>
    <w:rsid w:val="00F50C19"/>
    <w:rsid w:val="00F52B54"/>
    <w:rsid w:val="00F577F6"/>
    <w:rsid w:val="00F61C98"/>
    <w:rsid w:val="00F652F7"/>
    <w:rsid w:val="00F653AD"/>
    <w:rsid w:val="00F71A95"/>
    <w:rsid w:val="00F74A49"/>
    <w:rsid w:val="00F74ED9"/>
    <w:rsid w:val="00F80591"/>
    <w:rsid w:val="00F80911"/>
    <w:rsid w:val="00F82A51"/>
    <w:rsid w:val="00F82F24"/>
    <w:rsid w:val="00F90955"/>
    <w:rsid w:val="00F93658"/>
    <w:rsid w:val="00F94928"/>
    <w:rsid w:val="00F94B7D"/>
    <w:rsid w:val="00F971ED"/>
    <w:rsid w:val="00F9768D"/>
    <w:rsid w:val="00FA1FB9"/>
    <w:rsid w:val="00FA485E"/>
    <w:rsid w:val="00FA4B10"/>
    <w:rsid w:val="00FA7984"/>
    <w:rsid w:val="00FB4C31"/>
    <w:rsid w:val="00FC12EE"/>
    <w:rsid w:val="00FC5635"/>
    <w:rsid w:val="00FC65CC"/>
    <w:rsid w:val="00FD08D6"/>
    <w:rsid w:val="00FD13A7"/>
    <w:rsid w:val="00FD16FC"/>
    <w:rsid w:val="00FD2235"/>
    <w:rsid w:val="00FD59B8"/>
    <w:rsid w:val="00FD7FEC"/>
    <w:rsid w:val="00FE1860"/>
    <w:rsid w:val="00FE2342"/>
    <w:rsid w:val="00FE2393"/>
    <w:rsid w:val="00FE3B46"/>
    <w:rsid w:val="00FE4917"/>
    <w:rsid w:val="00FE77AE"/>
    <w:rsid w:val="00FF3FFB"/>
    <w:rsid w:val="00FF4263"/>
    <w:rsid w:val="00FF4631"/>
    <w:rsid w:val="5C35A57B"/>
    <w:rsid w:val="6AC77539"/>
    <w:rsid w:val="76C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6305BEA"/>
  <w15:chartTrackingRefBased/>
  <w15:docId w15:val="{0874EC3D-7FE4-45C8-9E25-873F3F99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C53D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paragraph">
    <w:name w:val="paragraph"/>
    <w:basedOn w:val="Normal"/>
    <w:rsid w:val="004829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82958"/>
  </w:style>
  <w:style w:type="character" w:customStyle="1" w:styleId="eop">
    <w:name w:val="eop"/>
    <w:basedOn w:val="Fuentedeprrafopredeter"/>
    <w:rsid w:val="0048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sa.allianz.es/news/allianz-entra-en-el-mercado-de-planes-de-pensiones-con-tres-nuevos-productos-14c5-6fae7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versationID xmlns="9ff07a45-11f5-479e-a441-cd98a86709fe" xsi:nil="true"/>
    <ContractType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TaxCatchAll xmlns="9ff07a45-11f5-479e-a441-cd98a86709fe" xsi:nil="true"/>
    <PlaceOfOriginal xmlns="9ff07a45-11f5-479e-a441-cd98a86709fe" xsi:nil="true"/>
    <OutsourcingAgreement xmlns="9ff07a45-11f5-479e-a441-cd98a86709fe">false</OutsourcingAgreement>
    <ContractDate xmlns="9ff07a45-11f5-479e-a441-cd98a8670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586aca2dc67a03b209440c9525c96614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2eb106c2903f0e7272a45b2002b6a2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7CFD-544A-4D8A-A43A-BBA9BB0B0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A3D74-7DC4-42A2-B446-A0B4439B899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ff07a45-11f5-479e-a441-cd98a86709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DA8DA1-E829-4F88-962D-FFB1F7439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C1870-BCD9-4BF0-B65C-8D098883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</cp:lastModifiedBy>
  <cp:revision>2</cp:revision>
  <cp:lastPrinted>2015-10-30T18:56:00Z</cp:lastPrinted>
  <dcterms:created xsi:type="dcterms:W3CDTF">2022-10-06T15:42:00Z</dcterms:created>
  <dcterms:modified xsi:type="dcterms:W3CDTF">2022-10-06T15:42:00Z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6102017160831">
    <vt:lpwstr>26102017160831;e006418;0</vt:lpwstr>
  </property>
  <property fmtid="{D5CDD505-2E9C-101B-9397-08002B2CF9AE}" pid="3" name="OfficeDocumentSecurity_26102017160805">
    <vt:lpwstr>26102017160805;e006418;0</vt:lpwstr>
  </property>
  <property fmtid="{D5CDD505-2E9C-101B-9397-08002B2CF9AE}" pid="4" name="OfficeDocumentSecurity_26102017160755">
    <vt:lpwstr>26102017160755;e006418;0</vt:lpwstr>
  </property>
  <property fmtid="{D5CDD505-2E9C-101B-9397-08002B2CF9AE}" pid="5" name="OfficeDocumentSecurity_25102018183204">
    <vt:lpwstr>25102018183204;e006418;0</vt:lpwstr>
  </property>
  <property fmtid="{D5CDD505-2E9C-101B-9397-08002B2CF9AE}" pid="6" name="OfficeDocumentSecurity_25102018110323">
    <vt:lpwstr>25102018110323;E105254;0</vt:lpwstr>
  </property>
  <property fmtid="{D5CDD505-2E9C-101B-9397-08002B2CF9AE}" pid="7" name="OfficeDocumentSecurity_25102018110306">
    <vt:lpwstr>25102018110306;E105254;0</vt:lpwstr>
  </property>
  <property fmtid="{D5CDD505-2E9C-101B-9397-08002B2CF9AE}" pid="8" name="OfficeDocumentSecurity_25102018110045">
    <vt:lpwstr>25102018110045;E105254;0</vt:lpwstr>
  </property>
  <property fmtid="{D5CDD505-2E9C-101B-9397-08002B2CF9AE}" pid="9" name="OfficeDocumentSecurity_25102018100116">
    <vt:lpwstr>25102018100116;E105254;0</vt:lpwstr>
  </property>
  <property fmtid="{D5CDD505-2E9C-101B-9397-08002B2CF9AE}" pid="10" name="OfficeDocumentSecurity_25102018095754">
    <vt:lpwstr>25102018095754;E105254;0</vt:lpwstr>
  </property>
  <property fmtid="{D5CDD505-2E9C-101B-9397-08002B2CF9AE}" pid="11" name="OfficeDocumentSecurity_25102018094447">
    <vt:lpwstr>25102018094447;E105254;0</vt:lpwstr>
  </property>
  <property fmtid="{D5CDD505-2E9C-101B-9397-08002B2CF9AE}" pid="12" name="OfficeDocumentSecurity_25102017112622">
    <vt:lpwstr>25102017112622;E105254;0</vt:lpwstr>
  </property>
  <property fmtid="{D5CDD505-2E9C-101B-9397-08002B2CF9AE}" pid="13" name="OfficeDocumentSecurity_25102017111344">
    <vt:lpwstr>25102017111344;E105254;0</vt:lpwstr>
  </property>
  <property fmtid="{D5CDD505-2E9C-101B-9397-08002B2CF9AE}" pid="14" name="OfficeDocumentSecurity_25102017110412">
    <vt:lpwstr>25102017110412;E105254;0</vt:lpwstr>
  </property>
  <property fmtid="{D5CDD505-2E9C-101B-9397-08002B2CF9AE}" pid="15" name="OfficeDocumentSecurity_25102017110344">
    <vt:lpwstr>25102017110344;E105254;0</vt:lpwstr>
  </property>
  <property fmtid="{D5CDD505-2E9C-101B-9397-08002B2CF9AE}" pid="16" name="OfficeDocumentSecurity_25102017105343">
    <vt:lpwstr>25102017105343;E105254;0</vt:lpwstr>
  </property>
  <property fmtid="{D5CDD505-2E9C-101B-9397-08002B2CF9AE}" pid="17" name="OfficeDocumentSecurity_25102017104341">
    <vt:lpwstr>25102017104341;E105254;0</vt:lpwstr>
  </property>
  <property fmtid="{D5CDD505-2E9C-101B-9397-08002B2CF9AE}" pid="18" name="OfficeDocumentSecurity_25102017103320">
    <vt:lpwstr>25102017103320;E105254;0</vt:lpwstr>
  </property>
  <property fmtid="{D5CDD505-2E9C-101B-9397-08002B2CF9AE}" pid="19" name="OfficeDocumentSecurity_25102017103319">
    <vt:lpwstr>25102017103319;E105254;0</vt:lpwstr>
  </property>
  <property fmtid="{D5CDD505-2E9C-101B-9397-08002B2CF9AE}" pid="20" name="OfficeDocumentSecurity_25102017102509">
    <vt:lpwstr>25102017102509;E105254;0</vt:lpwstr>
  </property>
  <property fmtid="{D5CDD505-2E9C-101B-9397-08002B2CF9AE}" pid="21" name="OfficeDocumentSecurity_25102017102319">
    <vt:lpwstr>25102017102319;E105254;0</vt:lpwstr>
  </property>
  <property fmtid="{D5CDD505-2E9C-101B-9397-08002B2CF9AE}" pid="22" name="OfficeDocumentSecurity_24102018174845">
    <vt:lpwstr>24102018174845;E105254;0</vt:lpwstr>
  </property>
  <property fmtid="{D5CDD505-2E9C-101B-9397-08002B2CF9AE}" pid="23" name="OfficeDocumentSecurity_23052019091642">
    <vt:lpwstr>23052019091642;E105254;0</vt:lpwstr>
  </property>
  <property fmtid="{D5CDD505-2E9C-101B-9397-08002B2CF9AE}" pid="24" name="OfficeDocumentSecurity_23052019091634">
    <vt:lpwstr>23052019091634;E105254;0</vt:lpwstr>
  </property>
  <property fmtid="{D5CDD505-2E9C-101B-9397-08002B2CF9AE}" pid="25" name="OfficeDocumentSecurity_22052019191252">
    <vt:lpwstr>22052019191252;e105254;0</vt:lpwstr>
  </property>
  <property fmtid="{D5CDD505-2E9C-101B-9397-08002B2CF9AE}" pid="26" name="OfficeDocumentSecurity_22052019184357">
    <vt:lpwstr>22052019184357;e105254;0</vt:lpwstr>
  </property>
  <property fmtid="{D5CDD505-2E9C-101B-9397-08002B2CF9AE}" pid="27" name="OfficeDocumentSecurity_22052019184340">
    <vt:lpwstr>22052019184340;e105254;0</vt:lpwstr>
  </property>
  <property fmtid="{D5CDD505-2E9C-101B-9397-08002B2CF9AE}" pid="28" name="OfficeDocumentSecurity_21052019153002">
    <vt:lpwstr>21052019153002;E105254;0</vt:lpwstr>
  </property>
  <property fmtid="{D5CDD505-2E9C-101B-9397-08002B2CF9AE}" pid="29" name="OfficeDocumentSecurity_21052019152951">
    <vt:lpwstr>21052019152951;E105254;0</vt:lpwstr>
  </property>
  <property fmtid="{D5CDD505-2E9C-101B-9397-08002B2CF9AE}" pid="30" name="OfficeDocumentSecurity_21052019151040">
    <vt:lpwstr>21052019151040;e006418;0</vt:lpwstr>
  </property>
  <property fmtid="{D5CDD505-2E9C-101B-9397-08002B2CF9AE}" pid="31" name="OfficeDocumentSecurity_21052019130023">
    <vt:lpwstr>21052019130023;E105254;0</vt:lpwstr>
  </property>
  <property fmtid="{D5CDD505-2E9C-101B-9397-08002B2CF9AE}" pid="32" name="OfficeDocumentSecurity_21052019130000">
    <vt:lpwstr>21052019130000;E105254;0</vt:lpwstr>
  </property>
  <property fmtid="{D5CDD505-2E9C-101B-9397-08002B2CF9AE}" pid="33" name="OfficeDocumentSecurity_21052019125730">
    <vt:lpwstr>21052019125730;E105254;0</vt:lpwstr>
  </property>
  <property fmtid="{D5CDD505-2E9C-101B-9397-08002B2CF9AE}" pid="34" name="OfficeDocumentSecurity_21052019125721">
    <vt:lpwstr>21052019125721;E105254;0</vt:lpwstr>
  </property>
  <property fmtid="{D5CDD505-2E9C-101B-9397-08002B2CF9AE}" pid="35" name="OfficeDocumentSecurity_21052019125642">
    <vt:lpwstr>21052019125642;E105254;0</vt:lpwstr>
  </property>
  <property fmtid="{D5CDD505-2E9C-101B-9397-08002B2CF9AE}" pid="36" name="OfficeDocumentSecurity_21052019125604">
    <vt:lpwstr>21052019125604;E105254;0</vt:lpwstr>
  </property>
  <property fmtid="{D5CDD505-2E9C-101B-9397-08002B2CF9AE}" pid="37" name="OfficeDocumentSecurity_21052019125552">
    <vt:lpwstr>21052019125552;E105254;0</vt:lpwstr>
  </property>
  <property fmtid="{D5CDD505-2E9C-101B-9397-08002B2CF9AE}" pid="38" name="OfficeDocumentSecurity_21052019125444">
    <vt:lpwstr>21052019125444;E105254;0</vt:lpwstr>
  </property>
  <property fmtid="{D5CDD505-2E9C-101B-9397-08002B2CF9AE}" pid="39" name="OfficeDocumentSecurity_21052019125257">
    <vt:lpwstr>21052019125257;E105254;0</vt:lpwstr>
  </property>
  <property fmtid="{D5CDD505-2E9C-101B-9397-08002B2CF9AE}" pid="40" name="OfficeDocumentSecurity_21052019124932">
    <vt:lpwstr>21052019124932;E105254;0</vt:lpwstr>
  </property>
  <property fmtid="{D5CDD505-2E9C-101B-9397-08002B2CF9AE}" pid="41" name="OfficeDocumentSecurity_21052019124615">
    <vt:lpwstr>21052019124615;E105254;0</vt:lpwstr>
  </property>
  <property fmtid="{D5CDD505-2E9C-101B-9397-08002B2CF9AE}" pid="42" name="OfficeDocumentSecurity_21052019124256">
    <vt:lpwstr>21052019124256;E105254;0</vt:lpwstr>
  </property>
  <property fmtid="{D5CDD505-2E9C-101B-9397-08002B2CF9AE}" pid="43" name="OfficeDocumentSecurity_21052019124133">
    <vt:lpwstr>21052019124133;E105254;0</vt:lpwstr>
  </property>
  <property fmtid="{D5CDD505-2E9C-101B-9397-08002B2CF9AE}" pid="44" name="OfficeDocumentSecurity_21052019123913">
    <vt:lpwstr>21052019123913;E105254;0</vt:lpwstr>
  </property>
  <property fmtid="{D5CDD505-2E9C-101B-9397-08002B2CF9AE}" pid="45" name="OfficeDocumentSecurity_21052019123826">
    <vt:lpwstr>21052019123826;E105254;0</vt:lpwstr>
  </property>
  <property fmtid="{D5CDD505-2E9C-101B-9397-08002B2CF9AE}" pid="46" name="OfficeDocumentSecurity_21052019123559">
    <vt:lpwstr>21052019123559;E105254;0</vt:lpwstr>
  </property>
  <property fmtid="{D5CDD505-2E9C-101B-9397-08002B2CF9AE}" pid="47" name="OfficeDocumentSecurity_21052019123535">
    <vt:lpwstr>21052019123535;E105254;0</vt:lpwstr>
  </property>
  <property fmtid="{D5CDD505-2E9C-101B-9397-08002B2CF9AE}" pid="48" name="OfficeDocumentSecurity_21052019123254">
    <vt:lpwstr>21052019123254;E105254;0</vt:lpwstr>
  </property>
  <property fmtid="{D5CDD505-2E9C-101B-9397-08002B2CF9AE}" pid="49" name="OfficeDocumentSecurity_21052019122248">
    <vt:lpwstr>21052019122248;E105254;0</vt:lpwstr>
  </property>
  <property fmtid="{D5CDD505-2E9C-101B-9397-08002B2CF9AE}" pid="50" name="OfficeDocumentSecurity_21052019121240">
    <vt:lpwstr>21052019121240;E105254;0</vt:lpwstr>
  </property>
  <property fmtid="{D5CDD505-2E9C-101B-9397-08002B2CF9AE}" pid="51" name="OfficeDocumentSecurity_21052019120910">
    <vt:lpwstr>21052019120910;E105254;0</vt:lpwstr>
  </property>
  <property fmtid="{D5CDD505-2E9C-101B-9397-08002B2CF9AE}" pid="52" name="OfficeDocumentSecurity_21052019120240">
    <vt:lpwstr>21052019120240;E105254;0</vt:lpwstr>
  </property>
  <property fmtid="{D5CDD505-2E9C-101B-9397-08002B2CF9AE}" pid="53" name="OfficeDocumentSecurity_21052019120009">
    <vt:lpwstr>21052019120009;E105254;0</vt:lpwstr>
  </property>
  <property fmtid="{D5CDD505-2E9C-101B-9397-08002B2CF9AE}" pid="54" name="OfficeDocumentSecurity_21052019115623">
    <vt:lpwstr>21052019115623;E105254;0</vt:lpwstr>
  </property>
  <property fmtid="{D5CDD505-2E9C-101B-9397-08002B2CF9AE}" pid="55" name="OfficeDocumentSecurity_21052019115238">
    <vt:lpwstr>21052019115238;E105254;0</vt:lpwstr>
  </property>
  <property fmtid="{D5CDD505-2E9C-101B-9397-08002B2CF9AE}" pid="56" name="OfficeDocumentSecurity_19062020132709">
    <vt:lpwstr>19062020132709;e006418;0</vt:lpwstr>
  </property>
  <property fmtid="{D5CDD505-2E9C-101B-9397-08002B2CF9AE}" pid="57" name="OfficeDocumentSecurity_19062020132518">
    <vt:lpwstr>19062020132518;e006418;0</vt:lpwstr>
  </property>
  <property fmtid="{D5CDD505-2E9C-101B-9397-08002B2CF9AE}" pid="58" name="OfficeDocumentSecurity_14112016173427">
    <vt:lpwstr>14112016173427;E104271;0</vt:lpwstr>
  </property>
  <property fmtid="{D5CDD505-2E9C-101B-9397-08002B2CF9AE}" pid="59" name="OfficeDocumentSecurity_14112016173344">
    <vt:lpwstr>14112016173344;E104271;0</vt:lpwstr>
  </property>
  <property fmtid="{D5CDD505-2E9C-101B-9397-08002B2CF9AE}" pid="60" name="OfficeDocumentSecurity_14112016173106">
    <vt:lpwstr>14112016173106;E104271;0</vt:lpwstr>
  </property>
  <property fmtid="{D5CDD505-2E9C-101B-9397-08002B2CF9AE}" pid="61" name="OfficeDocumentSecurity_14112016160858">
    <vt:lpwstr>14112016160858;E104271;0</vt:lpwstr>
  </property>
  <property fmtid="{D5CDD505-2E9C-101B-9397-08002B2CF9AE}" pid="62" name="OfficeDocumentSecurity_14112016160802">
    <vt:lpwstr>14112016160802;E104271;0</vt:lpwstr>
  </property>
  <property fmtid="{D5CDD505-2E9C-101B-9397-08002B2CF9AE}" pid="63" name="OfficeDocumentSecurity_14112016144156">
    <vt:lpwstr>14112016144156;E006418;0</vt:lpwstr>
  </property>
  <property fmtid="{D5CDD505-2E9C-101B-9397-08002B2CF9AE}" pid="64" name="OfficeDocumentSecurity_14112016143535">
    <vt:lpwstr>14112016143535;E006418;0</vt:lpwstr>
  </property>
  <property fmtid="{D5CDD505-2E9C-101B-9397-08002B2CF9AE}" pid="65" name="OfficeDocumentSecurity_14112016102116">
    <vt:lpwstr>14112016102116;E104271;0</vt:lpwstr>
  </property>
  <property fmtid="{D5CDD505-2E9C-101B-9397-08002B2CF9AE}" pid="66" name="OfficeDocumentSecurity_10112016132400">
    <vt:lpwstr>10112016132400;E006748;0</vt:lpwstr>
  </property>
  <property fmtid="{D5CDD505-2E9C-101B-9397-08002B2CF9AE}" pid="67" name="OfficeDocumentSecurity_10112016125032">
    <vt:lpwstr>10112016125032;E104271;0</vt:lpwstr>
  </property>
  <property fmtid="{D5CDD505-2E9C-101B-9397-08002B2CF9AE}" pid="68" name="OfficeDocumentSecurity_10112016115539">
    <vt:lpwstr>10112016115539;E104271;0</vt:lpwstr>
  </property>
  <property fmtid="{D5CDD505-2E9C-101B-9397-08002B2CF9AE}" pid="69" name="OfficeDocumentSecurity_10112016115452">
    <vt:lpwstr>10112016115452;E104271;0</vt:lpwstr>
  </property>
  <property fmtid="{D5CDD505-2E9C-101B-9397-08002B2CF9AE}" pid="70" name="OfficeDocumentSecurity_10112016115426">
    <vt:lpwstr>10112016115426;E104271;0</vt:lpwstr>
  </property>
  <property fmtid="{D5CDD505-2E9C-101B-9397-08002B2CF9AE}" pid="71" name="OfficeDocumentSecurity_10112016114933">
    <vt:lpwstr>10112016114933;E104271;0</vt:lpwstr>
  </property>
  <property fmtid="{D5CDD505-2E9C-101B-9397-08002B2CF9AE}" pid="72" name="OfficeDocumentSecurity_10112016113139">
    <vt:lpwstr>10112016113139;E104271;0</vt:lpwstr>
  </property>
  <property fmtid="{D5CDD505-2E9C-101B-9397-08002B2CF9AE}" pid="73" name="OfficeDocumentSecurity_09102018110311">
    <vt:lpwstr>09102018110311;E105254;0</vt:lpwstr>
  </property>
  <property fmtid="{D5CDD505-2E9C-101B-9397-08002B2CF9AE}" pid="74" name="OfficeDocumentSecurity_09102018110202">
    <vt:lpwstr>09102018110202;E105254;0</vt:lpwstr>
  </property>
  <property fmtid="{D5CDD505-2E9C-101B-9397-08002B2CF9AE}" pid="75" name="OfficeDocumentSecurity_09102018110117">
    <vt:lpwstr>09102018110117;E105254;0</vt:lpwstr>
  </property>
  <property fmtid="{D5CDD505-2E9C-101B-9397-08002B2CF9AE}" pid="76" name="OfficeDocumentSecurity_09102018105808">
    <vt:lpwstr>09102018105808;E105254;0</vt:lpwstr>
  </property>
  <property fmtid="{D5CDD505-2E9C-101B-9397-08002B2CF9AE}" pid="77" name="OfficeDocumentSecurity_09102018105056">
    <vt:lpwstr>09102018105056;E105254;0</vt:lpwstr>
  </property>
  <property fmtid="{D5CDD505-2E9C-101B-9397-08002B2CF9AE}" pid="78" name="OfficeDocumentSecurity_07112018154043">
    <vt:lpwstr>07112018154043;E105254;0</vt:lpwstr>
  </property>
  <property fmtid="{D5CDD505-2E9C-101B-9397-08002B2CF9AE}" pid="79" name="OfficeDocumentSecurity_07112018104952">
    <vt:lpwstr>07112018104952;E105254;0</vt:lpwstr>
  </property>
  <property fmtid="{D5CDD505-2E9C-101B-9397-08002B2CF9AE}" pid="80" name="OfficeDocumentSecurity_07112017152323">
    <vt:lpwstr>07112017152323;reculfp;0</vt:lpwstr>
  </property>
  <property fmtid="{D5CDD505-2E9C-101B-9397-08002B2CF9AE}" pid="81" name="OfficeDocumentSecurity_07112017123627">
    <vt:lpwstr>07112017123627;e006418;0</vt:lpwstr>
  </property>
  <property fmtid="{D5CDD505-2E9C-101B-9397-08002B2CF9AE}" pid="82" name="OfficeDocumentSecurity_07112017123520">
    <vt:lpwstr>07112017123520;e006418;0</vt:lpwstr>
  </property>
  <property fmtid="{D5CDD505-2E9C-101B-9397-08002B2CF9AE}" pid="83" name="OfficeDocumentSecurity_07112017122519">
    <vt:lpwstr>07112017122519;E105254;0</vt:lpwstr>
  </property>
  <property fmtid="{D5CDD505-2E9C-101B-9397-08002B2CF9AE}" pid="84" name="OfficeDocumentSecurity_07112017122434">
    <vt:lpwstr>07112017122434;E105254;0</vt:lpwstr>
  </property>
  <property fmtid="{D5CDD505-2E9C-101B-9397-08002B2CF9AE}" pid="85" name="OfficeDocumentSecurity_07112017122015">
    <vt:lpwstr>07112017122015;E105254;0</vt:lpwstr>
  </property>
  <property fmtid="{D5CDD505-2E9C-101B-9397-08002B2CF9AE}" pid="86" name="OfficeDocumentSecurity_07112017121651">
    <vt:lpwstr>07112017121651;E105254;0</vt:lpwstr>
  </property>
  <property fmtid="{D5CDD505-2E9C-101B-9397-08002B2CF9AE}" pid="87" name="OfficeDocumentSecurity_07112017121329">
    <vt:lpwstr>07112017121329;E105254;0</vt:lpwstr>
  </property>
  <property fmtid="{D5CDD505-2E9C-101B-9397-08002B2CF9AE}" pid="88" name="OfficeDocumentSecurity_07112017120634">
    <vt:lpwstr>07112017120634;E105254;0</vt:lpwstr>
  </property>
  <property fmtid="{D5CDD505-2E9C-101B-9397-08002B2CF9AE}" pid="89" name="OfficeDocumentSecurity_07112017120245">
    <vt:lpwstr>07112017120245;E105254;0</vt:lpwstr>
  </property>
  <property fmtid="{D5CDD505-2E9C-101B-9397-08002B2CF9AE}" pid="90" name="OfficeDocumentSecurity_07112017114527">
    <vt:lpwstr>07112017114527;e006418;0</vt:lpwstr>
  </property>
  <property fmtid="{D5CDD505-2E9C-101B-9397-08002B2CF9AE}" pid="91" name="OfficeDocumentSecurity_07112017113011">
    <vt:lpwstr>07112017113011;E105254;0</vt:lpwstr>
  </property>
  <property fmtid="{D5CDD505-2E9C-101B-9397-08002B2CF9AE}" pid="92" name="OfficeDocumentSecurity_07112017111900">
    <vt:lpwstr>07112017111900;e006418;0</vt:lpwstr>
  </property>
  <property fmtid="{D5CDD505-2E9C-101B-9397-08002B2CF9AE}" pid="93" name="OfficeDocumentSecurity_07112016121141">
    <vt:lpwstr>07112016121141;E104271;0</vt:lpwstr>
  </property>
  <property fmtid="{D5CDD505-2E9C-101B-9397-08002B2CF9AE}" pid="94" name="OfficeDocumentSecurity_06112017165918">
    <vt:lpwstr>06112017165918;E105254;0</vt:lpwstr>
  </property>
  <property fmtid="{D5CDD505-2E9C-101B-9397-08002B2CF9AE}" pid="95" name="OfficeDocumentSecurity_06112017164356">
    <vt:lpwstr>06112017164356;E105254;0</vt:lpwstr>
  </property>
  <property fmtid="{D5CDD505-2E9C-101B-9397-08002B2CF9AE}" pid="96" name="OfficeDocumentSecurity_06112017163621">
    <vt:lpwstr>06112017163621;E105254;0</vt:lpwstr>
  </property>
  <property fmtid="{D5CDD505-2E9C-101B-9397-08002B2CF9AE}" pid="97" name="OfficeDocumentSecurity_06112017162623">
    <vt:lpwstr>06112017162623;E105254;0</vt:lpwstr>
  </property>
  <property fmtid="{D5CDD505-2E9C-101B-9397-08002B2CF9AE}" pid="98" name="OfficeDocumentSecurity_06112017162526">
    <vt:lpwstr>06112017162526;E105254;0</vt:lpwstr>
  </property>
  <property fmtid="{D5CDD505-2E9C-101B-9397-08002B2CF9AE}" pid="99" name="OfficeDocumentSecurity_06112017162321">
    <vt:lpwstr>06112017162321;E105254;0</vt:lpwstr>
  </property>
  <property fmtid="{D5CDD505-2E9C-101B-9397-08002B2CF9AE}" pid="100" name="OfficeDocumentSecurity_05102018110803">
    <vt:lpwstr>05102018110803;E105254;0</vt:lpwstr>
  </property>
  <property fmtid="{D5CDD505-2E9C-101B-9397-08002B2CF9AE}" pid="101" name="OfficeDocumentSecurity_05102018105811">
    <vt:lpwstr>05102018105811;E105254;0</vt:lpwstr>
  </property>
  <property fmtid="{D5CDD505-2E9C-101B-9397-08002B2CF9AE}" pid="102" name="OfficeDocumentSecurity_04112016145827">
    <vt:lpwstr>04112016145827;E104271;0</vt:lpwstr>
  </property>
  <property fmtid="{D5CDD505-2E9C-101B-9397-08002B2CF9AE}" pid="103" name="OfficeDocumentSecurity_04112016145715">
    <vt:lpwstr>04112016145715;E104271;0</vt:lpwstr>
  </property>
  <property fmtid="{D5CDD505-2E9C-101B-9397-08002B2CF9AE}" pid="104" name="OfficeDocumentSecurity_04112016144902">
    <vt:lpwstr>04112016144902;E104271;0</vt:lpwstr>
  </property>
  <property fmtid="{D5CDD505-2E9C-101B-9397-08002B2CF9AE}" pid="105" name="OfficeDocumentSecurity_04112016144747">
    <vt:lpwstr>04112016144747;E104271;0</vt:lpwstr>
  </property>
  <property fmtid="{D5CDD505-2E9C-101B-9397-08002B2CF9AE}" pid="106" name="OfficeDocumentSecurity_04112016144511">
    <vt:lpwstr>04112016144511;E104271;0</vt:lpwstr>
  </property>
  <property fmtid="{D5CDD505-2E9C-101B-9397-08002B2CF9AE}" pid="107" name="OfficeDocumentSecurity_04112016144201">
    <vt:lpwstr>04112016144201;E104271;0</vt:lpwstr>
  </property>
  <property fmtid="{D5CDD505-2E9C-101B-9397-08002B2CF9AE}" pid="108" name="Metadata">
    <vt:lpwstr>b7988hualzfd</vt:lpwstr>
  </property>
  <property fmtid="{D5CDD505-2E9C-101B-9397-08002B2CF9AE}" pid="109" name="PlaceOfOriginal">
    <vt:lpwstr/>
  </property>
  <property fmtid="{D5CDD505-2E9C-101B-9397-08002B2CF9AE}" pid="110" name="ContractManagers">
    <vt:lpwstr/>
  </property>
  <property fmtid="{D5CDD505-2E9C-101B-9397-08002B2CF9AE}" pid="111" name="OutsourcingAgreement">
    <vt:lpwstr/>
  </property>
  <property fmtid="{D5CDD505-2E9C-101B-9397-08002B2CF9AE}" pid="112" name="ContractDate">
    <vt:lpwstr/>
  </property>
  <property fmtid="{D5CDD505-2E9C-101B-9397-08002B2CF9AE}" pid="113" name="MaterialContract">
    <vt:lpwstr/>
  </property>
  <property fmtid="{D5CDD505-2E9C-101B-9397-08002B2CF9AE}" pid="114" name="DocumentSetDescription">
    <vt:lpwstr/>
  </property>
  <property fmtid="{D5CDD505-2E9C-101B-9397-08002B2CF9AE}" pid="115" name="lcf76f155ced4ddcb4097134ff3c332f">
    <vt:lpwstr/>
  </property>
  <property fmtid="{D5CDD505-2E9C-101B-9397-08002B2CF9AE}" pid="116" name="ContractType">
    <vt:lpwstr/>
  </property>
  <property fmtid="{D5CDD505-2E9C-101B-9397-08002B2CF9AE}" pid="117" name="ContractExpirationDate">
    <vt:lpwstr/>
  </property>
  <property fmtid="{D5CDD505-2E9C-101B-9397-08002B2CF9AE}" pid="118" name="ExternalContractingParties">
    <vt:lpwstr/>
  </property>
  <property fmtid="{D5CDD505-2E9C-101B-9397-08002B2CF9AE}" pid="119" name="ConversationID">
    <vt:lpwstr/>
  </property>
  <property fmtid="{D5CDD505-2E9C-101B-9397-08002B2CF9AE}" pid="120" name="DocumentClass">
    <vt:lpwstr/>
  </property>
  <property fmtid="{D5CDD505-2E9C-101B-9397-08002B2CF9AE}" pid="121" name="ContractStatus">
    <vt:lpwstr>Sequía</vt:lpwstr>
  </property>
  <property fmtid="{D5CDD505-2E9C-101B-9397-08002B2CF9AE}" pid="122" name="TaxCatchAll">
    <vt:lpwstr/>
  </property>
  <property fmtid="{D5CDD505-2E9C-101B-9397-08002B2CF9AE}" pid="123" name="ContentTypeId">
    <vt:lpwstr>0x010100125D78925D459C4792E0AB097CA57A8700468EE264CD9B964F9956379036DA5620</vt:lpwstr>
  </property>
  <property fmtid="{D5CDD505-2E9C-101B-9397-08002B2CF9AE}" pid="124" name="MediaServiceImageTags">
    <vt:lpwstr/>
  </property>
  <property fmtid="{D5CDD505-2E9C-101B-9397-08002B2CF9AE}" pid="125" name="OfficeDocumentSecurity_05102022121407">
    <vt:lpwstr>05102022121407;e006418;0</vt:lpwstr>
  </property>
  <property fmtid="{D5CDD505-2E9C-101B-9397-08002B2CF9AE}" pid="126" name="MSIP_Label_863bc15e-e7bf-41c1-bdb3-03882d8a2e2c_Enabled">
    <vt:lpwstr>true</vt:lpwstr>
  </property>
  <property fmtid="{D5CDD505-2E9C-101B-9397-08002B2CF9AE}" pid="127" name="MSIP_Label_863bc15e-e7bf-41c1-bdb3-03882d8a2e2c_SetDate">
    <vt:lpwstr>2022-10-06T15:41:39Z</vt:lpwstr>
  </property>
  <property fmtid="{D5CDD505-2E9C-101B-9397-08002B2CF9AE}" pid="128" name="MSIP_Label_863bc15e-e7bf-41c1-bdb3-03882d8a2e2c_Method">
    <vt:lpwstr>Privileged</vt:lpwstr>
  </property>
  <property fmtid="{D5CDD505-2E9C-101B-9397-08002B2CF9AE}" pid="129" name="MSIP_Label_863bc15e-e7bf-41c1-bdb3-03882d8a2e2c_Name">
    <vt:lpwstr>863bc15e-e7bf-41c1-bdb3-03882d8a2e2c</vt:lpwstr>
  </property>
  <property fmtid="{D5CDD505-2E9C-101B-9397-08002B2CF9AE}" pid="130" name="MSIP_Label_863bc15e-e7bf-41c1-bdb3-03882d8a2e2c_SiteId">
    <vt:lpwstr>6e06e42d-6925-47c6-b9e7-9581c7ca302a</vt:lpwstr>
  </property>
  <property fmtid="{D5CDD505-2E9C-101B-9397-08002B2CF9AE}" pid="131" name="MSIP_Label_863bc15e-e7bf-41c1-bdb3-03882d8a2e2c_ActionId">
    <vt:lpwstr>712f2d55-75a6-4026-9bd7-3d411c698920</vt:lpwstr>
  </property>
  <property fmtid="{D5CDD505-2E9C-101B-9397-08002B2CF9AE}" pid="132" name="MSIP_Label_863bc15e-e7bf-41c1-bdb3-03882d8a2e2c_ContentBits">
    <vt:lpwstr>1</vt:lpwstr>
  </property>
</Properties>
</file>