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790F19C9" w:rsidR="00F80591" w:rsidRPr="0073788A" w:rsidRDefault="00187042" w:rsidP="5D27C055">
      <w:pPr>
        <w:ind w:left="540" w:right="944"/>
        <w:jc w:val="center"/>
        <w:rPr>
          <w:b/>
          <w:bCs/>
          <w:sz w:val="32"/>
          <w:szCs w:val="32"/>
        </w:rPr>
      </w:pPr>
      <w:r w:rsidRPr="5D27C055">
        <w:rPr>
          <w:b/>
          <w:bCs/>
          <w:sz w:val="32"/>
          <w:szCs w:val="32"/>
        </w:rPr>
        <w:t xml:space="preserve">José Miguel Echevarría, nuevo </w:t>
      </w:r>
      <w:proofErr w:type="gramStart"/>
      <w:r w:rsidRPr="5D27C055">
        <w:rPr>
          <w:b/>
          <w:bCs/>
          <w:sz w:val="32"/>
          <w:szCs w:val="32"/>
        </w:rPr>
        <w:t>Director</w:t>
      </w:r>
      <w:proofErr w:type="gramEnd"/>
      <w:r w:rsidRPr="5D27C055">
        <w:rPr>
          <w:b/>
          <w:bCs/>
          <w:sz w:val="32"/>
          <w:szCs w:val="32"/>
        </w:rPr>
        <w:t xml:space="preserve"> Comercial Norte de Allianz Seguros</w:t>
      </w: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10D9849C" w14:textId="77104C8B" w:rsidR="00F16436" w:rsidRPr="00F16436" w:rsidRDefault="00187042" w:rsidP="1803EDF8">
      <w:pPr>
        <w:numPr>
          <w:ilvl w:val="0"/>
          <w:numId w:val="5"/>
        </w:numPr>
        <w:spacing w:line="360" w:lineRule="auto"/>
        <w:ind w:left="896" w:right="941"/>
        <w:rPr>
          <w:b/>
          <w:bCs/>
          <w:sz w:val="24"/>
          <w:szCs w:val="24"/>
        </w:rPr>
      </w:pPr>
      <w:bookmarkStart w:id="0" w:name="_Hlk190071218"/>
      <w:r w:rsidRPr="5D27C055">
        <w:rPr>
          <w:b/>
          <w:bCs/>
          <w:sz w:val="24"/>
          <w:szCs w:val="24"/>
        </w:rPr>
        <w:t>A</w:t>
      </w:r>
      <w:bookmarkEnd w:id="0"/>
      <w:r w:rsidR="00F53EDA" w:rsidRPr="5D27C055">
        <w:rPr>
          <w:b/>
          <w:bCs/>
          <w:sz w:val="24"/>
          <w:szCs w:val="24"/>
        </w:rPr>
        <w:t>sumirá</w:t>
      </w:r>
      <w:r w:rsidRPr="5D27C055">
        <w:rPr>
          <w:b/>
          <w:bCs/>
          <w:sz w:val="24"/>
          <w:szCs w:val="24"/>
        </w:rPr>
        <w:t xml:space="preserve"> su cargo</w:t>
      </w:r>
      <w:r w:rsidR="00F53EDA" w:rsidRPr="5D27C055">
        <w:rPr>
          <w:b/>
          <w:bCs/>
          <w:sz w:val="24"/>
          <w:szCs w:val="24"/>
        </w:rPr>
        <w:t xml:space="preserve"> </w:t>
      </w:r>
      <w:r w:rsidR="00F16436" w:rsidRPr="5D27C055">
        <w:rPr>
          <w:b/>
          <w:bCs/>
          <w:sz w:val="24"/>
          <w:szCs w:val="24"/>
        </w:rPr>
        <w:t xml:space="preserve">desde el 1 de marzo </w:t>
      </w:r>
      <w:r w:rsidRPr="5D27C055">
        <w:rPr>
          <w:b/>
          <w:bCs/>
          <w:sz w:val="24"/>
          <w:szCs w:val="24"/>
        </w:rPr>
        <w:t xml:space="preserve">en sustitución de Carmen González, nueva </w:t>
      </w:r>
      <w:proofErr w:type="gramStart"/>
      <w:r w:rsidRPr="5D27C055">
        <w:rPr>
          <w:b/>
          <w:bCs/>
          <w:sz w:val="24"/>
          <w:szCs w:val="24"/>
        </w:rPr>
        <w:t>Directora General</w:t>
      </w:r>
      <w:proofErr w:type="gramEnd"/>
      <w:r w:rsidRPr="5D27C055">
        <w:rPr>
          <w:b/>
          <w:bCs/>
          <w:sz w:val="24"/>
          <w:szCs w:val="24"/>
        </w:rPr>
        <w:t xml:space="preserve"> Comercial</w:t>
      </w:r>
    </w:p>
    <w:p w14:paraId="28092325" w14:textId="00A3306A" w:rsidR="00575442" w:rsidRPr="00C7564E" w:rsidRDefault="00187042" w:rsidP="1803EDF8">
      <w:pPr>
        <w:numPr>
          <w:ilvl w:val="0"/>
          <w:numId w:val="5"/>
        </w:numPr>
        <w:spacing w:line="360" w:lineRule="auto"/>
        <w:ind w:right="941"/>
        <w:rPr>
          <w:b/>
          <w:bCs/>
          <w:sz w:val="24"/>
          <w:szCs w:val="24"/>
        </w:rPr>
      </w:pPr>
      <w:r w:rsidRPr="5D27C055">
        <w:rPr>
          <w:b/>
          <w:bCs/>
          <w:sz w:val="24"/>
          <w:szCs w:val="24"/>
        </w:rPr>
        <w:t xml:space="preserve">José Miguel vuelve a la Dirección Comercial Norte tras un exitoso periodo desarrollando la Dirección de New </w:t>
      </w:r>
      <w:proofErr w:type="spellStart"/>
      <w:r w:rsidRPr="5D27C055">
        <w:rPr>
          <w:b/>
          <w:bCs/>
          <w:sz w:val="24"/>
          <w:szCs w:val="24"/>
        </w:rPr>
        <w:t>Channels</w:t>
      </w:r>
      <w:proofErr w:type="spellEnd"/>
      <w:r w:rsidRPr="5D27C055">
        <w:rPr>
          <w:b/>
          <w:bCs/>
          <w:sz w:val="24"/>
          <w:szCs w:val="24"/>
        </w:rPr>
        <w:t xml:space="preserve"> &amp; </w:t>
      </w:r>
      <w:proofErr w:type="spellStart"/>
      <w:r w:rsidRPr="5D27C055">
        <w:rPr>
          <w:b/>
          <w:bCs/>
          <w:sz w:val="24"/>
          <w:szCs w:val="24"/>
        </w:rPr>
        <w:t>Partnerships</w:t>
      </w:r>
      <w:proofErr w:type="spellEnd"/>
    </w:p>
    <w:p w14:paraId="413BCAE3" w14:textId="77777777" w:rsidR="00C7564E" w:rsidRPr="00C7564E" w:rsidRDefault="00C7564E" w:rsidP="00C7564E">
      <w:pPr>
        <w:spacing w:line="360" w:lineRule="auto"/>
        <w:ind w:right="941"/>
        <w:rPr>
          <w:b/>
          <w:sz w:val="24"/>
          <w:szCs w:val="24"/>
          <w:lang w:val="es-ES_tradnl"/>
        </w:rPr>
      </w:pPr>
    </w:p>
    <w:p w14:paraId="64C2A58A" w14:textId="6B24630F" w:rsidR="00EA3050" w:rsidRDefault="008A5BC4" w:rsidP="00A81719">
      <w:pPr>
        <w:spacing w:line="276" w:lineRule="auto"/>
        <w:ind w:right="490"/>
        <w:jc w:val="both"/>
      </w:pPr>
      <w:r w:rsidRPr="5D27C055">
        <w:rPr>
          <w:b/>
          <w:bCs/>
        </w:rPr>
        <w:t>Madrid</w:t>
      </w:r>
      <w:r w:rsidR="002F39B7" w:rsidRPr="5D27C055">
        <w:rPr>
          <w:b/>
          <w:bCs/>
        </w:rPr>
        <w:t xml:space="preserve">, </w:t>
      </w:r>
      <w:r w:rsidR="000369F1">
        <w:rPr>
          <w:b/>
          <w:bCs/>
        </w:rPr>
        <w:t>26</w:t>
      </w:r>
      <w:r w:rsidR="000369F1" w:rsidRPr="5D27C055">
        <w:rPr>
          <w:b/>
          <w:bCs/>
        </w:rPr>
        <w:t xml:space="preserve"> </w:t>
      </w:r>
      <w:r w:rsidR="007D7377" w:rsidRPr="5D27C055">
        <w:rPr>
          <w:b/>
          <w:bCs/>
        </w:rPr>
        <w:t xml:space="preserve">de </w:t>
      </w:r>
      <w:r w:rsidR="00F53EDA" w:rsidRPr="5D27C055">
        <w:rPr>
          <w:b/>
          <w:bCs/>
        </w:rPr>
        <w:t>febrero</w:t>
      </w:r>
      <w:r w:rsidR="002F39B7" w:rsidRPr="5D27C055">
        <w:rPr>
          <w:b/>
          <w:bCs/>
        </w:rPr>
        <w:t xml:space="preserve"> de </w:t>
      </w:r>
      <w:r w:rsidR="00D07053" w:rsidRPr="5D27C055">
        <w:rPr>
          <w:b/>
          <w:bCs/>
        </w:rPr>
        <w:t>202</w:t>
      </w:r>
      <w:r w:rsidR="00CF77C8" w:rsidRPr="5D27C055">
        <w:rPr>
          <w:b/>
          <w:bCs/>
        </w:rPr>
        <w:t>5</w:t>
      </w:r>
      <w:r w:rsidR="002F39B7" w:rsidRPr="5D27C055">
        <w:rPr>
          <w:b/>
          <w:bCs/>
        </w:rPr>
        <w:t>.-</w:t>
      </w:r>
      <w:r w:rsidR="002F39B7">
        <w:t xml:space="preserve"> </w:t>
      </w:r>
      <w:r w:rsidR="00F53EDA">
        <w:t>José Miguel Echevarría asumirá</w:t>
      </w:r>
      <w:r w:rsidR="00322AC4">
        <w:t>, desde el 1 de marzo,</w:t>
      </w:r>
      <w:r w:rsidR="00F53EDA">
        <w:t xml:space="preserve"> la responsabilidad de dirigir la </w:t>
      </w:r>
      <w:r w:rsidR="00187042">
        <w:t xml:space="preserve">Dirección </w:t>
      </w:r>
      <w:r w:rsidR="00F53EDA">
        <w:t xml:space="preserve">Comercial Norte de Allianz </w:t>
      </w:r>
      <w:r w:rsidR="00F7704F">
        <w:t>y tomará el relevo</w:t>
      </w:r>
      <w:r w:rsidR="00F53EDA">
        <w:t xml:space="preserve"> en el puesto a Carmen</w:t>
      </w:r>
      <w:r w:rsidR="00F7704F">
        <w:t xml:space="preserve"> González</w:t>
      </w:r>
      <w:r w:rsidR="00F53EDA">
        <w:t xml:space="preserve">, </w:t>
      </w:r>
      <w:r w:rsidR="00322AC4">
        <w:t>nueva</w:t>
      </w:r>
      <w:r w:rsidR="00F53EDA">
        <w:t xml:space="preserve"> </w:t>
      </w:r>
      <w:proofErr w:type="gramStart"/>
      <w:r w:rsidR="00F53EDA">
        <w:t xml:space="preserve">Directora </w:t>
      </w:r>
      <w:r w:rsidR="00187042">
        <w:t>General</w:t>
      </w:r>
      <w:proofErr w:type="gramEnd"/>
      <w:r w:rsidR="00187042">
        <w:t xml:space="preserve"> </w:t>
      </w:r>
      <w:r w:rsidR="00F53EDA">
        <w:t xml:space="preserve">Comercial de Allianz Seguros. </w:t>
      </w:r>
    </w:p>
    <w:p w14:paraId="5CF78FA7" w14:textId="77777777" w:rsidR="00EA3050" w:rsidRDefault="00EA3050" w:rsidP="00A81719">
      <w:pPr>
        <w:spacing w:line="276" w:lineRule="auto"/>
        <w:ind w:right="490"/>
        <w:jc w:val="both"/>
      </w:pPr>
    </w:p>
    <w:p w14:paraId="658A0824" w14:textId="4C3B78CF" w:rsidR="00187042" w:rsidRDefault="00F16436" w:rsidP="00F16436">
      <w:pPr>
        <w:spacing w:line="276" w:lineRule="auto"/>
        <w:ind w:right="490"/>
        <w:jc w:val="both"/>
      </w:pPr>
      <w:r w:rsidRPr="5D27C055">
        <w:rPr>
          <w:b/>
          <w:bCs/>
        </w:rPr>
        <w:t>José Miguel Echevarría Correas</w:t>
      </w:r>
      <w:r>
        <w:t xml:space="preserve">, originario de Barakaldo y nacido en 1981, es licenciado en Administración y Dirección de Empresas por la Universidad del País Vasco. Se unió al equipo comercial de Allianz en 2004, donde ha desempeñado una variedad de funciones estratégicas. </w:t>
      </w:r>
      <w:r w:rsidR="00EA52E4" w:rsidRPr="00EA52E4">
        <w:t xml:space="preserve">En 2017, fue nombrado </w:t>
      </w:r>
      <w:proofErr w:type="gramStart"/>
      <w:r w:rsidR="00EA52E4" w:rsidRPr="00EA52E4">
        <w:t>Director</w:t>
      </w:r>
      <w:proofErr w:type="gramEnd"/>
      <w:r w:rsidR="00EA52E4" w:rsidRPr="00EA52E4">
        <w:t xml:space="preserve"> de la Delegación de Bilbao, y en 2019, asumió el cargo de Director Comercial de la zona Norte. En septiembre de 2020, se hizo cargo de la Dirección Comercial de Cataluña e Islas, posteriormente durante 2022 incorporó la Comunidad Valenciana, posición que mantuvo hasta 2023.</w:t>
      </w:r>
    </w:p>
    <w:p w14:paraId="393A1B6E" w14:textId="77777777" w:rsidR="00187042" w:rsidRDefault="00187042" w:rsidP="00F16436">
      <w:pPr>
        <w:spacing w:line="276" w:lineRule="auto"/>
        <w:ind w:right="490"/>
        <w:jc w:val="both"/>
      </w:pPr>
    </w:p>
    <w:p w14:paraId="0C6C89A2" w14:textId="30BE723B" w:rsidR="00F16436" w:rsidRDefault="00187042" w:rsidP="00F16436">
      <w:pPr>
        <w:spacing w:line="276" w:lineRule="auto"/>
        <w:ind w:right="490"/>
        <w:jc w:val="both"/>
      </w:pPr>
      <w:r>
        <w:t>En su última etapa en la compañía ha liderado la Dirección de</w:t>
      </w:r>
      <w:r w:rsidR="00F16436">
        <w:t xml:space="preserve"> New </w:t>
      </w:r>
      <w:proofErr w:type="spellStart"/>
      <w:r w:rsidR="00F16436">
        <w:t>Channels</w:t>
      </w:r>
      <w:proofErr w:type="spellEnd"/>
      <w:r w:rsidR="00F16436">
        <w:t xml:space="preserve"> </w:t>
      </w:r>
      <w:r>
        <w:t xml:space="preserve">&amp; </w:t>
      </w:r>
      <w:proofErr w:type="spellStart"/>
      <w:r w:rsidR="00F16436">
        <w:t>Partnership</w:t>
      </w:r>
      <w:r>
        <w:t>s</w:t>
      </w:r>
      <w:proofErr w:type="spellEnd"/>
      <w:r>
        <w:t>, donde ha cosechado importantes éxitos, con acuerdos estratégicos relevantes y con unas bases sólidas para seguir creciendo.</w:t>
      </w:r>
    </w:p>
    <w:p w14:paraId="3AE8C386" w14:textId="77777777" w:rsidR="00F16436" w:rsidRDefault="00F16436" w:rsidP="00F16436">
      <w:pPr>
        <w:spacing w:line="276" w:lineRule="auto"/>
        <w:ind w:right="490"/>
        <w:jc w:val="both"/>
      </w:pPr>
      <w:bookmarkStart w:id="1" w:name="_Hlk190080006"/>
    </w:p>
    <w:bookmarkEnd w:id="1"/>
    <w:p w14:paraId="02607F22" w14:textId="19E49FDD" w:rsidR="00916C83" w:rsidRDefault="00F16436" w:rsidP="00F16436">
      <w:pPr>
        <w:spacing w:line="276" w:lineRule="auto"/>
        <w:ind w:right="490"/>
        <w:jc w:val="both"/>
      </w:pPr>
      <w:r>
        <w:t xml:space="preserve">Con su amplia experiencia </w:t>
      </w:r>
      <w:r w:rsidR="00936745">
        <w:t xml:space="preserve">en diferentes posiciones </w:t>
      </w:r>
      <w:r>
        <w:t>y</w:t>
      </w:r>
      <w:r w:rsidR="00936745">
        <w:t xml:space="preserve"> su</w:t>
      </w:r>
      <w:r>
        <w:t xml:space="preserve"> profundo conocimiento del mercado, José Miguel guiará la </w:t>
      </w:r>
      <w:r w:rsidR="00936745">
        <w:t xml:space="preserve">Dirección </w:t>
      </w:r>
      <w:r>
        <w:t>Comercial Norte hacia nuevas oportunidades y desafíos.</w:t>
      </w:r>
    </w:p>
    <w:p w14:paraId="160F5D28" w14:textId="77777777" w:rsidR="00F16436" w:rsidRDefault="00F16436" w:rsidP="004D29DB">
      <w:pPr>
        <w:spacing w:line="276" w:lineRule="auto"/>
        <w:ind w:right="490"/>
        <w:jc w:val="both"/>
      </w:pPr>
    </w:p>
    <w:p w14:paraId="31A89378" w14:textId="33F340F2" w:rsidR="008D10F4" w:rsidRDefault="000335D4" w:rsidP="004D29DB">
      <w:pPr>
        <w:spacing w:line="276" w:lineRule="auto"/>
        <w:ind w:right="490"/>
        <w:jc w:val="both"/>
      </w:pPr>
      <w:r>
        <w:t xml:space="preserve">Las </w:t>
      </w:r>
      <w:r w:rsidR="008D10F4">
        <w:t>Direcciones Comerciales de la compañía</w:t>
      </w:r>
      <w:r w:rsidR="00F16436">
        <w:t>,</w:t>
      </w:r>
      <w:r w:rsidR="00532D79">
        <w:t xml:space="preserve"> </w:t>
      </w:r>
      <w:r w:rsidR="0098392B">
        <w:t xml:space="preserve">desde </w:t>
      </w:r>
      <w:r w:rsidR="00322AC4">
        <w:t xml:space="preserve">el 1 </w:t>
      </w:r>
      <w:r w:rsidR="0098392B">
        <w:t xml:space="preserve">marzo de </w:t>
      </w:r>
      <w:r>
        <w:t>2025</w:t>
      </w:r>
      <w:r w:rsidR="00F16436">
        <w:t>,</w:t>
      </w:r>
      <w:r w:rsidR="00532D79">
        <w:t xml:space="preserve"> s</w:t>
      </w:r>
      <w:r w:rsidR="0098392B">
        <w:t>erán</w:t>
      </w:r>
      <w:r w:rsidR="00532D79">
        <w:t xml:space="preserve"> las siguientes:</w:t>
      </w:r>
    </w:p>
    <w:p w14:paraId="3BC604D6" w14:textId="77777777" w:rsidR="00532D79" w:rsidRDefault="00532D79" w:rsidP="004D29DB">
      <w:pPr>
        <w:spacing w:line="276" w:lineRule="auto"/>
        <w:ind w:right="490"/>
        <w:jc w:val="both"/>
      </w:pPr>
    </w:p>
    <w:p w14:paraId="40386387" w14:textId="3392B895" w:rsidR="0098392B" w:rsidRDefault="0098392B" w:rsidP="0098392B">
      <w:pPr>
        <w:pStyle w:val="Prrafodelista"/>
        <w:numPr>
          <w:ilvl w:val="0"/>
          <w:numId w:val="23"/>
        </w:numPr>
        <w:spacing w:line="276" w:lineRule="auto"/>
        <w:ind w:right="4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DC Norte, liderada por </w:t>
      </w:r>
      <w:r>
        <w:rPr>
          <w:rFonts w:ascii="Arial" w:hAnsi="Arial" w:cs="Arial"/>
          <w:b/>
          <w:bCs/>
        </w:rPr>
        <w:t>José Miguel Echevarría</w:t>
      </w:r>
      <w:r>
        <w:rPr>
          <w:rFonts w:ascii="Arial" w:hAnsi="Arial" w:cs="Arial"/>
        </w:rPr>
        <w:t>.</w:t>
      </w:r>
    </w:p>
    <w:p w14:paraId="480FE164" w14:textId="46E9AEEE" w:rsidR="0098392B" w:rsidRPr="0098392B" w:rsidRDefault="0098392B" w:rsidP="0098392B">
      <w:pPr>
        <w:pStyle w:val="Prrafodelista"/>
        <w:numPr>
          <w:ilvl w:val="0"/>
          <w:numId w:val="23"/>
        </w:numPr>
        <w:spacing w:line="276" w:lineRule="auto"/>
        <w:ind w:right="490"/>
        <w:jc w:val="both"/>
      </w:pPr>
      <w:r w:rsidRPr="000335D4">
        <w:rPr>
          <w:rFonts w:ascii="Arial" w:hAnsi="Arial" w:cs="Arial"/>
        </w:rPr>
        <w:t xml:space="preserve">DC Noroeste, liderada por </w:t>
      </w:r>
      <w:r w:rsidRPr="0099132E">
        <w:rPr>
          <w:rFonts w:ascii="Arial" w:hAnsi="Arial" w:cs="Arial"/>
          <w:b/>
          <w:bCs/>
        </w:rPr>
        <w:t>Alejandro Golán</w:t>
      </w:r>
      <w:r w:rsidRPr="000335D4">
        <w:rPr>
          <w:rFonts w:ascii="Arial" w:hAnsi="Arial" w:cs="Arial"/>
        </w:rPr>
        <w:t>.</w:t>
      </w:r>
    </w:p>
    <w:p w14:paraId="66456207" w14:textId="080EF0CB" w:rsidR="000335D4" w:rsidRDefault="00532D79" w:rsidP="00AD2EC7">
      <w:pPr>
        <w:pStyle w:val="Prrafodelista"/>
        <w:numPr>
          <w:ilvl w:val="0"/>
          <w:numId w:val="23"/>
        </w:numPr>
        <w:spacing w:line="276" w:lineRule="auto"/>
        <w:ind w:right="490"/>
        <w:jc w:val="both"/>
        <w:rPr>
          <w:rFonts w:ascii="Arial" w:hAnsi="Arial" w:cs="Arial"/>
        </w:rPr>
      </w:pPr>
      <w:r w:rsidRPr="000335D4">
        <w:rPr>
          <w:rFonts w:ascii="Arial" w:hAnsi="Arial" w:cs="Arial"/>
        </w:rPr>
        <w:lastRenderedPageBreak/>
        <w:t>DC Cataluña</w:t>
      </w:r>
      <w:r w:rsidR="005A1CED" w:rsidRPr="000335D4">
        <w:rPr>
          <w:rFonts w:ascii="Arial" w:hAnsi="Arial" w:cs="Arial"/>
        </w:rPr>
        <w:t xml:space="preserve"> y Baleares, liderada por </w:t>
      </w:r>
      <w:r w:rsidR="005A1CED" w:rsidRPr="0099132E">
        <w:rPr>
          <w:rFonts w:ascii="Arial" w:hAnsi="Arial" w:cs="Arial"/>
          <w:b/>
          <w:bCs/>
        </w:rPr>
        <w:t>Silvia Nogués</w:t>
      </w:r>
      <w:r w:rsidR="005A1CED" w:rsidRPr="000335D4">
        <w:rPr>
          <w:rFonts w:ascii="Arial" w:hAnsi="Arial" w:cs="Arial"/>
        </w:rPr>
        <w:t>.</w:t>
      </w:r>
    </w:p>
    <w:p w14:paraId="6B8E6BBA" w14:textId="37F8FE6D" w:rsidR="002B6FA8" w:rsidRPr="000335D4" w:rsidRDefault="002B6FA8" w:rsidP="00AD2EC7">
      <w:pPr>
        <w:pStyle w:val="Prrafodelista"/>
        <w:numPr>
          <w:ilvl w:val="0"/>
          <w:numId w:val="23"/>
        </w:numPr>
        <w:spacing w:line="276" w:lineRule="auto"/>
        <w:ind w:right="490"/>
        <w:jc w:val="both"/>
        <w:rPr>
          <w:rFonts w:ascii="Arial" w:hAnsi="Arial" w:cs="Arial"/>
        </w:rPr>
      </w:pPr>
      <w:r w:rsidRPr="000335D4">
        <w:rPr>
          <w:rFonts w:ascii="Arial" w:hAnsi="Arial" w:cs="Arial"/>
        </w:rPr>
        <w:t xml:space="preserve">DC Levante, liderada por </w:t>
      </w:r>
      <w:r w:rsidR="000335D4" w:rsidRPr="0099132E">
        <w:rPr>
          <w:rFonts w:ascii="Arial" w:hAnsi="Arial" w:cs="Arial"/>
          <w:b/>
          <w:bCs/>
        </w:rPr>
        <w:t>Laura Pellicer</w:t>
      </w:r>
      <w:r w:rsidRPr="000335D4">
        <w:rPr>
          <w:rFonts w:ascii="Arial" w:hAnsi="Arial" w:cs="Arial"/>
        </w:rPr>
        <w:t>.</w:t>
      </w:r>
    </w:p>
    <w:p w14:paraId="3FFD37BB" w14:textId="6E079A6B" w:rsidR="00532D79" w:rsidRDefault="00532D79" w:rsidP="00532D79">
      <w:pPr>
        <w:pStyle w:val="Prrafodelista"/>
        <w:numPr>
          <w:ilvl w:val="0"/>
          <w:numId w:val="23"/>
        </w:numPr>
        <w:spacing w:line="276" w:lineRule="auto"/>
        <w:ind w:right="490"/>
        <w:jc w:val="both"/>
        <w:rPr>
          <w:rFonts w:ascii="Arial" w:hAnsi="Arial" w:cs="Arial"/>
        </w:rPr>
      </w:pPr>
      <w:r>
        <w:rPr>
          <w:rFonts w:ascii="Arial" w:hAnsi="Arial" w:cs="Arial"/>
        </w:rPr>
        <w:t>DC Centro</w:t>
      </w:r>
      <w:r w:rsidR="002B6FA8">
        <w:rPr>
          <w:rFonts w:ascii="Arial" w:hAnsi="Arial" w:cs="Arial"/>
        </w:rPr>
        <w:t xml:space="preserve">, liderada por </w:t>
      </w:r>
      <w:r w:rsidR="000335D4" w:rsidRPr="0099132E">
        <w:rPr>
          <w:rFonts w:ascii="Arial" w:hAnsi="Arial" w:cs="Arial"/>
          <w:b/>
          <w:bCs/>
        </w:rPr>
        <w:t>Patricia Hernández</w:t>
      </w:r>
      <w:r w:rsidR="002B6FA8">
        <w:rPr>
          <w:rFonts w:ascii="Arial" w:hAnsi="Arial" w:cs="Arial"/>
        </w:rPr>
        <w:t>.</w:t>
      </w:r>
    </w:p>
    <w:p w14:paraId="13E2501E" w14:textId="66E6DDC7" w:rsidR="00532D79" w:rsidRDefault="00532D79" w:rsidP="00532D79">
      <w:pPr>
        <w:pStyle w:val="Prrafodelista"/>
        <w:numPr>
          <w:ilvl w:val="0"/>
          <w:numId w:val="23"/>
        </w:numPr>
        <w:spacing w:line="276" w:lineRule="auto"/>
        <w:ind w:right="490"/>
        <w:jc w:val="both"/>
        <w:rPr>
          <w:rFonts w:ascii="Arial" w:hAnsi="Arial" w:cs="Arial"/>
        </w:rPr>
      </w:pPr>
      <w:r>
        <w:rPr>
          <w:rFonts w:ascii="Arial" w:hAnsi="Arial" w:cs="Arial"/>
        </w:rPr>
        <w:t>DC Sur</w:t>
      </w:r>
      <w:r w:rsidR="002B6FA8">
        <w:rPr>
          <w:rFonts w:ascii="Arial" w:hAnsi="Arial" w:cs="Arial"/>
        </w:rPr>
        <w:t xml:space="preserve">, liderada por </w:t>
      </w:r>
      <w:r w:rsidR="002B6FA8" w:rsidRPr="0099132E">
        <w:rPr>
          <w:rFonts w:ascii="Arial" w:hAnsi="Arial" w:cs="Arial"/>
          <w:b/>
          <w:bCs/>
        </w:rPr>
        <w:t>Francisco Martínez de Velasco</w:t>
      </w:r>
      <w:r w:rsidR="002B6FA8">
        <w:rPr>
          <w:rFonts w:ascii="Arial" w:hAnsi="Arial" w:cs="Arial"/>
        </w:rPr>
        <w:t>.</w:t>
      </w: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  <w:bookmarkStart w:id="2" w:name="_Hlk187139695"/>
    </w:p>
    <w:bookmarkEnd w:id="2"/>
    <w:p w14:paraId="2ECACD49" w14:textId="77777777" w:rsidR="0099132E" w:rsidRPr="00950299" w:rsidRDefault="0099132E" w:rsidP="0099132E">
      <w:pPr>
        <w:spacing w:line="260" w:lineRule="atLeast"/>
        <w:rPr>
          <w:rFonts w:cs="Arial"/>
        </w:rPr>
      </w:pPr>
      <w:r w:rsidRPr="3AB2CBB6">
        <w:rPr>
          <w:b/>
          <w:bCs/>
        </w:rPr>
        <w:t>Sobre Allianz Seguros</w:t>
      </w:r>
    </w:p>
    <w:p w14:paraId="02445EF6" w14:textId="77777777" w:rsidR="004A579B" w:rsidRDefault="004A579B" w:rsidP="0099132E">
      <w:pPr>
        <w:spacing w:line="276" w:lineRule="auto"/>
        <w:ind w:right="348"/>
        <w:jc w:val="both"/>
      </w:pPr>
    </w:p>
    <w:p w14:paraId="1268EE8A" w14:textId="77777777" w:rsidR="00ED1974" w:rsidRDefault="00ED1974" w:rsidP="00ED1974">
      <w:pPr>
        <w:spacing w:line="276" w:lineRule="auto"/>
        <w:ind w:right="490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55FD4893" w14:textId="77777777" w:rsidR="00ED1974" w:rsidRDefault="00ED1974" w:rsidP="00ED1974">
      <w:pPr>
        <w:spacing w:line="276" w:lineRule="auto"/>
        <w:ind w:right="490"/>
        <w:jc w:val="both"/>
      </w:pPr>
    </w:p>
    <w:p w14:paraId="5E93DF53" w14:textId="4B389D74" w:rsidR="00ED1974" w:rsidRDefault="00ED1974" w:rsidP="00ED1974">
      <w:pPr>
        <w:spacing w:line="276" w:lineRule="auto"/>
        <w:ind w:right="490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467680D1" w14:textId="77777777" w:rsidR="00ED1974" w:rsidRDefault="00ED1974" w:rsidP="00ED1974">
      <w:pPr>
        <w:spacing w:line="276" w:lineRule="auto"/>
        <w:ind w:right="490"/>
        <w:jc w:val="both"/>
      </w:pPr>
    </w:p>
    <w:p w14:paraId="30A57379" w14:textId="70D61CA5" w:rsidR="0099132E" w:rsidRPr="00A0394D" w:rsidRDefault="00ED1974" w:rsidP="00ED1974">
      <w:pPr>
        <w:spacing w:line="276" w:lineRule="auto"/>
        <w:ind w:right="490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564BA366" w14:textId="77777777" w:rsidR="0099132E" w:rsidRPr="00A0394D" w:rsidRDefault="0099132E" w:rsidP="0099132E">
      <w:pPr>
        <w:spacing w:line="276" w:lineRule="auto"/>
        <w:ind w:right="425"/>
        <w:jc w:val="both"/>
      </w:pPr>
    </w:p>
    <w:p w14:paraId="2EC873F8" w14:textId="77777777" w:rsidR="0099132E" w:rsidRPr="00A0394D" w:rsidRDefault="0099132E" w:rsidP="0099132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5B15CADB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E14249F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15CDEBA3" w14:textId="77777777" w:rsidR="0099132E" w:rsidRPr="00A0394D" w:rsidRDefault="0099132E" w:rsidP="0099132E">
      <w:pPr>
        <w:rPr>
          <w:lang w:val="es-ES_tradnl"/>
        </w:rPr>
      </w:pPr>
    </w:p>
    <w:p w14:paraId="17D59A11" w14:textId="77777777" w:rsidR="0099132E" w:rsidRPr="00A0394D" w:rsidRDefault="0099132E" w:rsidP="0099132E">
      <w:pPr>
        <w:ind w:right="425"/>
        <w:jc w:val="both"/>
        <w:rPr>
          <w:rFonts w:ascii="Times New (W1)" w:hAnsi="Times New (W1)"/>
          <w:lang w:val="es-ES_tradnl"/>
        </w:rPr>
      </w:pPr>
    </w:p>
    <w:p w14:paraId="78844D72" w14:textId="77777777" w:rsidR="0099132E" w:rsidRPr="00A0394D" w:rsidRDefault="0099132E" w:rsidP="0099132E">
      <w:pPr>
        <w:ind w:right="141"/>
      </w:pPr>
      <w:r w:rsidRPr="00A039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preventiva.</w:t>
        </w:r>
      </w:hyperlink>
    </w:p>
    <w:p w14:paraId="069C155D" w14:textId="77777777" w:rsidR="0099132E" w:rsidRDefault="0099132E" w:rsidP="0099132E">
      <w:pPr>
        <w:pStyle w:val="NormalWeb"/>
        <w:ind w:right="282"/>
        <w:jc w:val="both"/>
        <w:rPr>
          <w:rFonts w:ascii="Arial" w:hAnsi="Arial"/>
          <w:sz w:val="22"/>
          <w:szCs w:val="22"/>
        </w:rPr>
      </w:pP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sectPr w:rsidR="00CC122D" w:rsidRPr="00CC122D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B7B8" w14:textId="77777777" w:rsidR="001F78FA" w:rsidRDefault="001F78FA">
      <w:r>
        <w:separator/>
      </w:r>
    </w:p>
  </w:endnote>
  <w:endnote w:type="continuationSeparator" w:id="0">
    <w:p w14:paraId="2E7AE4A9" w14:textId="77777777" w:rsidR="001F78FA" w:rsidRDefault="001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435C" w14:textId="77777777" w:rsidR="001F78FA" w:rsidRDefault="001F78FA">
      <w:r>
        <w:separator/>
      </w:r>
    </w:p>
  </w:footnote>
  <w:footnote w:type="continuationSeparator" w:id="0">
    <w:p w14:paraId="43F42D7F" w14:textId="77777777" w:rsidR="001F78FA" w:rsidRDefault="001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3007">
    <w:abstractNumId w:val="13"/>
  </w:num>
  <w:num w:numId="2" w16cid:durableId="1952086097">
    <w:abstractNumId w:val="17"/>
  </w:num>
  <w:num w:numId="3" w16cid:durableId="1590774359">
    <w:abstractNumId w:val="5"/>
  </w:num>
  <w:num w:numId="4" w16cid:durableId="470363191">
    <w:abstractNumId w:val="4"/>
  </w:num>
  <w:num w:numId="5" w16cid:durableId="1290550680">
    <w:abstractNumId w:val="9"/>
  </w:num>
  <w:num w:numId="6" w16cid:durableId="795367472">
    <w:abstractNumId w:val="8"/>
  </w:num>
  <w:num w:numId="7" w16cid:durableId="657347350">
    <w:abstractNumId w:val="18"/>
  </w:num>
  <w:num w:numId="8" w16cid:durableId="1887906304">
    <w:abstractNumId w:val="16"/>
  </w:num>
  <w:num w:numId="9" w16cid:durableId="1638954571">
    <w:abstractNumId w:val="20"/>
  </w:num>
  <w:num w:numId="10" w16cid:durableId="886138939">
    <w:abstractNumId w:val="2"/>
  </w:num>
  <w:num w:numId="11" w16cid:durableId="197280448">
    <w:abstractNumId w:val="11"/>
  </w:num>
  <w:num w:numId="12" w16cid:durableId="1526675336">
    <w:abstractNumId w:val="21"/>
  </w:num>
  <w:num w:numId="13" w16cid:durableId="326784119">
    <w:abstractNumId w:val="0"/>
  </w:num>
  <w:num w:numId="14" w16cid:durableId="1759209827">
    <w:abstractNumId w:val="15"/>
  </w:num>
  <w:num w:numId="15" w16cid:durableId="1904752035">
    <w:abstractNumId w:val="3"/>
  </w:num>
  <w:num w:numId="16" w16cid:durableId="1855072827">
    <w:abstractNumId w:val="19"/>
  </w:num>
  <w:num w:numId="17" w16cid:durableId="1308583190">
    <w:abstractNumId w:val="12"/>
  </w:num>
  <w:num w:numId="18" w16cid:durableId="2074039094">
    <w:abstractNumId w:val="10"/>
  </w:num>
  <w:num w:numId="19" w16cid:durableId="1826582200">
    <w:abstractNumId w:val="1"/>
  </w:num>
  <w:num w:numId="20" w16cid:durableId="1113286331">
    <w:abstractNumId w:val="7"/>
  </w:num>
  <w:num w:numId="21" w16cid:durableId="995496266">
    <w:abstractNumId w:val="1"/>
  </w:num>
  <w:num w:numId="22" w16cid:durableId="1900088901">
    <w:abstractNumId w:val="6"/>
  </w:num>
  <w:num w:numId="23" w16cid:durableId="1006901877">
    <w:abstractNumId w:val="14"/>
  </w:num>
  <w:num w:numId="24" w16cid:durableId="127632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C0E"/>
    <w:rsid w:val="00023561"/>
    <w:rsid w:val="00024222"/>
    <w:rsid w:val="000242D7"/>
    <w:rsid w:val="00025D60"/>
    <w:rsid w:val="0003019D"/>
    <w:rsid w:val="000335D4"/>
    <w:rsid w:val="00033AA7"/>
    <w:rsid w:val="0003444C"/>
    <w:rsid w:val="00035212"/>
    <w:rsid w:val="000365EC"/>
    <w:rsid w:val="000369F1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7146A"/>
    <w:rsid w:val="00172078"/>
    <w:rsid w:val="0017257A"/>
    <w:rsid w:val="001825FC"/>
    <w:rsid w:val="00185BD5"/>
    <w:rsid w:val="00186A33"/>
    <w:rsid w:val="00187042"/>
    <w:rsid w:val="00194750"/>
    <w:rsid w:val="001A10FD"/>
    <w:rsid w:val="001A17F1"/>
    <w:rsid w:val="001A3C99"/>
    <w:rsid w:val="001A610A"/>
    <w:rsid w:val="001A715F"/>
    <w:rsid w:val="001A74F4"/>
    <w:rsid w:val="001B44AC"/>
    <w:rsid w:val="001B5D5E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1F78FA"/>
    <w:rsid w:val="00203096"/>
    <w:rsid w:val="00205E0F"/>
    <w:rsid w:val="00207FF1"/>
    <w:rsid w:val="00210EDE"/>
    <w:rsid w:val="00211E83"/>
    <w:rsid w:val="00212B26"/>
    <w:rsid w:val="00212B9B"/>
    <w:rsid w:val="00212FC2"/>
    <w:rsid w:val="0021321A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A95D"/>
    <w:rsid w:val="002645BF"/>
    <w:rsid w:val="0027214B"/>
    <w:rsid w:val="00277847"/>
    <w:rsid w:val="002778A8"/>
    <w:rsid w:val="00282449"/>
    <w:rsid w:val="00283B93"/>
    <w:rsid w:val="002877E0"/>
    <w:rsid w:val="002927A0"/>
    <w:rsid w:val="00293607"/>
    <w:rsid w:val="00295F35"/>
    <w:rsid w:val="00297221"/>
    <w:rsid w:val="002A0139"/>
    <w:rsid w:val="002A2148"/>
    <w:rsid w:val="002A2DD1"/>
    <w:rsid w:val="002A3130"/>
    <w:rsid w:val="002A49A9"/>
    <w:rsid w:val="002A6757"/>
    <w:rsid w:val="002A67B3"/>
    <w:rsid w:val="002A7C0F"/>
    <w:rsid w:val="002B56AC"/>
    <w:rsid w:val="002B6FA8"/>
    <w:rsid w:val="002C0B80"/>
    <w:rsid w:val="002C0C42"/>
    <w:rsid w:val="002C0E59"/>
    <w:rsid w:val="002C1E45"/>
    <w:rsid w:val="002C2F69"/>
    <w:rsid w:val="002C585B"/>
    <w:rsid w:val="002C5E74"/>
    <w:rsid w:val="002C6F2B"/>
    <w:rsid w:val="002C6F62"/>
    <w:rsid w:val="002D054A"/>
    <w:rsid w:val="002D13DA"/>
    <w:rsid w:val="002D46FF"/>
    <w:rsid w:val="002D5A2D"/>
    <w:rsid w:val="002D65D2"/>
    <w:rsid w:val="002D7F1D"/>
    <w:rsid w:val="002E23C3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2AC4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C5779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74B1"/>
    <w:rsid w:val="0041793B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29A"/>
    <w:rsid w:val="004404B5"/>
    <w:rsid w:val="004410BB"/>
    <w:rsid w:val="0044286F"/>
    <w:rsid w:val="004474C6"/>
    <w:rsid w:val="00447E37"/>
    <w:rsid w:val="0045454A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A579B"/>
    <w:rsid w:val="004B0276"/>
    <w:rsid w:val="004B7A44"/>
    <w:rsid w:val="004C03AB"/>
    <w:rsid w:val="004C13DE"/>
    <w:rsid w:val="004C2E55"/>
    <w:rsid w:val="004C4B5D"/>
    <w:rsid w:val="004C5175"/>
    <w:rsid w:val="004D245A"/>
    <w:rsid w:val="004D29DB"/>
    <w:rsid w:val="004D3CA2"/>
    <w:rsid w:val="004D561E"/>
    <w:rsid w:val="004D7E9B"/>
    <w:rsid w:val="004E18AC"/>
    <w:rsid w:val="004E1B58"/>
    <w:rsid w:val="004E31E1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4603"/>
    <w:rsid w:val="00515ACF"/>
    <w:rsid w:val="00520AEB"/>
    <w:rsid w:val="005252F6"/>
    <w:rsid w:val="00526295"/>
    <w:rsid w:val="0052730C"/>
    <w:rsid w:val="00530B2B"/>
    <w:rsid w:val="00532D79"/>
    <w:rsid w:val="00535981"/>
    <w:rsid w:val="0053666E"/>
    <w:rsid w:val="0053770F"/>
    <w:rsid w:val="00541100"/>
    <w:rsid w:val="005436F2"/>
    <w:rsid w:val="00545EEF"/>
    <w:rsid w:val="005475D3"/>
    <w:rsid w:val="0055211C"/>
    <w:rsid w:val="005569DF"/>
    <w:rsid w:val="00560981"/>
    <w:rsid w:val="005635C1"/>
    <w:rsid w:val="00565589"/>
    <w:rsid w:val="00566209"/>
    <w:rsid w:val="0056651A"/>
    <w:rsid w:val="0057293C"/>
    <w:rsid w:val="00573F61"/>
    <w:rsid w:val="00574279"/>
    <w:rsid w:val="00575442"/>
    <w:rsid w:val="005773F8"/>
    <w:rsid w:val="00580D24"/>
    <w:rsid w:val="00584130"/>
    <w:rsid w:val="0058430A"/>
    <w:rsid w:val="00587F26"/>
    <w:rsid w:val="0059157E"/>
    <w:rsid w:val="00594734"/>
    <w:rsid w:val="00595266"/>
    <w:rsid w:val="0059619A"/>
    <w:rsid w:val="005A190E"/>
    <w:rsid w:val="005A1A5B"/>
    <w:rsid w:val="005A1CED"/>
    <w:rsid w:val="005A78D7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0763E"/>
    <w:rsid w:val="00612412"/>
    <w:rsid w:val="00613578"/>
    <w:rsid w:val="00613AFA"/>
    <w:rsid w:val="00614C5B"/>
    <w:rsid w:val="00622456"/>
    <w:rsid w:val="00622BC3"/>
    <w:rsid w:val="00624372"/>
    <w:rsid w:val="00634FC0"/>
    <w:rsid w:val="0063754A"/>
    <w:rsid w:val="006452DB"/>
    <w:rsid w:val="006467A1"/>
    <w:rsid w:val="00653139"/>
    <w:rsid w:val="00653978"/>
    <w:rsid w:val="00655F87"/>
    <w:rsid w:val="0065623F"/>
    <w:rsid w:val="00660010"/>
    <w:rsid w:val="00661FA5"/>
    <w:rsid w:val="00662094"/>
    <w:rsid w:val="00664CFF"/>
    <w:rsid w:val="00670A67"/>
    <w:rsid w:val="00671BDB"/>
    <w:rsid w:val="00674470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53AE"/>
    <w:rsid w:val="006E686A"/>
    <w:rsid w:val="006F0241"/>
    <w:rsid w:val="006F0CEC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31B4F"/>
    <w:rsid w:val="0073300B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5615"/>
    <w:rsid w:val="007710F5"/>
    <w:rsid w:val="007725DE"/>
    <w:rsid w:val="0077323A"/>
    <w:rsid w:val="00777182"/>
    <w:rsid w:val="0078122C"/>
    <w:rsid w:val="00781CDD"/>
    <w:rsid w:val="00781F22"/>
    <w:rsid w:val="00784B6F"/>
    <w:rsid w:val="00784CA3"/>
    <w:rsid w:val="00786646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1DBF"/>
    <w:rsid w:val="00804D59"/>
    <w:rsid w:val="00805879"/>
    <w:rsid w:val="00810788"/>
    <w:rsid w:val="0081162E"/>
    <w:rsid w:val="00814317"/>
    <w:rsid w:val="0082224B"/>
    <w:rsid w:val="00822593"/>
    <w:rsid w:val="00823919"/>
    <w:rsid w:val="00830F06"/>
    <w:rsid w:val="00831D88"/>
    <w:rsid w:val="00832EFA"/>
    <w:rsid w:val="008360CA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2715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34B"/>
    <w:rsid w:val="00903C40"/>
    <w:rsid w:val="00904C0F"/>
    <w:rsid w:val="009057DB"/>
    <w:rsid w:val="009072BF"/>
    <w:rsid w:val="00907999"/>
    <w:rsid w:val="00911B47"/>
    <w:rsid w:val="0091361C"/>
    <w:rsid w:val="0091509C"/>
    <w:rsid w:val="00916C83"/>
    <w:rsid w:val="00921267"/>
    <w:rsid w:val="009270A3"/>
    <w:rsid w:val="00935CDA"/>
    <w:rsid w:val="00936745"/>
    <w:rsid w:val="0094058F"/>
    <w:rsid w:val="00943F2A"/>
    <w:rsid w:val="009507F1"/>
    <w:rsid w:val="00953345"/>
    <w:rsid w:val="00953F41"/>
    <w:rsid w:val="00956FCD"/>
    <w:rsid w:val="009614A6"/>
    <w:rsid w:val="00961780"/>
    <w:rsid w:val="00962423"/>
    <w:rsid w:val="00962A46"/>
    <w:rsid w:val="009662AF"/>
    <w:rsid w:val="009713DB"/>
    <w:rsid w:val="00974B0A"/>
    <w:rsid w:val="009809DA"/>
    <w:rsid w:val="0098392B"/>
    <w:rsid w:val="00983CE6"/>
    <w:rsid w:val="00984547"/>
    <w:rsid w:val="00987BE8"/>
    <w:rsid w:val="009905C3"/>
    <w:rsid w:val="009912DF"/>
    <w:rsid w:val="0099132E"/>
    <w:rsid w:val="00993FD4"/>
    <w:rsid w:val="009977FF"/>
    <w:rsid w:val="00997D40"/>
    <w:rsid w:val="009A25F0"/>
    <w:rsid w:val="009A30CE"/>
    <w:rsid w:val="009A31CB"/>
    <w:rsid w:val="009B5406"/>
    <w:rsid w:val="009C1124"/>
    <w:rsid w:val="009C1DFE"/>
    <w:rsid w:val="009C3AC7"/>
    <w:rsid w:val="009C625F"/>
    <w:rsid w:val="009C7062"/>
    <w:rsid w:val="009D1975"/>
    <w:rsid w:val="009D2DBF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3E8B"/>
    <w:rsid w:val="00A158A5"/>
    <w:rsid w:val="00A1738F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ED5"/>
    <w:rsid w:val="00A46B86"/>
    <w:rsid w:val="00A46CEF"/>
    <w:rsid w:val="00A54999"/>
    <w:rsid w:val="00A57471"/>
    <w:rsid w:val="00A57D6C"/>
    <w:rsid w:val="00A6232E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4325"/>
    <w:rsid w:val="00A8741E"/>
    <w:rsid w:val="00A9006A"/>
    <w:rsid w:val="00A91136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6C8"/>
    <w:rsid w:val="00B469E5"/>
    <w:rsid w:val="00B51A1B"/>
    <w:rsid w:val="00B53FF9"/>
    <w:rsid w:val="00B57096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3340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354D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424E"/>
    <w:rsid w:val="00C16634"/>
    <w:rsid w:val="00C20454"/>
    <w:rsid w:val="00C22278"/>
    <w:rsid w:val="00C25C23"/>
    <w:rsid w:val="00C32C58"/>
    <w:rsid w:val="00C3668E"/>
    <w:rsid w:val="00C36944"/>
    <w:rsid w:val="00C36EE9"/>
    <w:rsid w:val="00C425DA"/>
    <w:rsid w:val="00C46D4B"/>
    <w:rsid w:val="00C50F53"/>
    <w:rsid w:val="00C52DFB"/>
    <w:rsid w:val="00C54499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E5AC7"/>
    <w:rsid w:val="00CE7F97"/>
    <w:rsid w:val="00CF5A53"/>
    <w:rsid w:val="00CF6FB3"/>
    <w:rsid w:val="00CF77C8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60502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2568"/>
    <w:rsid w:val="00DF3E7E"/>
    <w:rsid w:val="00DF6B3C"/>
    <w:rsid w:val="00E03E21"/>
    <w:rsid w:val="00E1109A"/>
    <w:rsid w:val="00E115A4"/>
    <w:rsid w:val="00E14F7B"/>
    <w:rsid w:val="00E16E5F"/>
    <w:rsid w:val="00E225D9"/>
    <w:rsid w:val="00E23B4D"/>
    <w:rsid w:val="00E27161"/>
    <w:rsid w:val="00E32FAB"/>
    <w:rsid w:val="00E3372B"/>
    <w:rsid w:val="00E34ABE"/>
    <w:rsid w:val="00E35ABF"/>
    <w:rsid w:val="00E41E19"/>
    <w:rsid w:val="00E42001"/>
    <w:rsid w:val="00E45D2B"/>
    <w:rsid w:val="00E5152B"/>
    <w:rsid w:val="00E54904"/>
    <w:rsid w:val="00E55E80"/>
    <w:rsid w:val="00E657EF"/>
    <w:rsid w:val="00E70091"/>
    <w:rsid w:val="00E71476"/>
    <w:rsid w:val="00E76E13"/>
    <w:rsid w:val="00E77885"/>
    <w:rsid w:val="00E80F22"/>
    <w:rsid w:val="00E82160"/>
    <w:rsid w:val="00E834FF"/>
    <w:rsid w:val="00E84007"/>
    <w:rsid w:val="00E87180"/>
    <w:rsid w:val="00E877B0"/>
    <w:rsid w:val="00E9161F"/>
    <w:rsid w:val="00E92120"/>
    <w:rsid w:val="00EA19CC"/>
    <w:rsid w:val="00EA3050"/>
    <w:rsid w:val="00EA52E4"/>
    <w:rsid w:val="00EA6BCD"/>
    <w:rsid w:val="00EB0795"/>
    <w:rsid w:val="00EB0ED1"/>
    <w:rsid w:val="00EB3F7C"/>
    <w:rsid w:val="00EB6800"/>
    <w:rsid w:val="00EB7914"/>
    <w:rsid w:val="00EC2331"/>
    <w:rsid w:val="00EC604D"/>
    <w:rsid w:val="00ED1974"/>
    <w:rsid w:val="00ED7D47"/>
    <w:rsid w:val="00EE0F70"/>
    <w:rsid w:val="00EE1C42"/>
    <w:rsid w:val="00EE1E5F"/>
    <w:rsid w:val="00EE6714"/>
    <w:rsid w:val="00EE68A9"/>
    <w:rsid w:val="00EF056F"/>
    <w:rsid w:val="00EF1718"/>
    <w:rsid w:val="00EF188B"/>
    <w:rsid w:val="00EF3985"/>
    <w:rsid w:val="00EF6999"/>
    <w:rsid w:val="00F02D7C"/>
    <w:rsid w:val="00F12820"/>
    <w:rsid w:val="00F16436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53EDA"/>
    <w:rsid w:val="00F61C98"/>
    <w:rsid w:val="00F652F7"/>
    <w:rsid w:val="00F653AD"/>
    <w:rsid w:val="00F71A95"/>
    <w:rsid w:val="00F74518"/>
    <w:rsid w:val="00F74A49"/>
    <w:rsid w:val="00F74ED9"/>
    <w:rsid w:val="00F7704F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63B2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106E"/>
    <w:rsid w:val="00FF3FFB"/>
    <w:rsid w:val="00FF4263"/>
    <w:rsid w:val="00FF4631"/>
    <w:rsid w:val="17CA08B8"/>
    <w:rsid w:val="1803EDF8"/>
    <w:rsid w:val="1E84EBF7"/>
    <w:rsid w:val="1F5B9070"/>
    <w:rsid w:val="2B8CFB5F"/>
    <w:rsid w:val="386F0353"/>
    <w:rsid w:val="5D27C055"/>
    <w:rsid w:val="6AAF9ACC"/>
    <w:rsid w:val="6D92DCAD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3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35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354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3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354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53598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TaxCatchAll xmlns="9ff07a45-11f5-479e-a441-cd98a86709fe" xsi:nil="true"/>
    <_dlc_DocId xmlns="9ff07a45-11f5-479e-a441-cd98a86709fe">XU7P7SY2DP3Q-491014520-194054</_dlc_DocId>
    <_dlc_DocIdUrl xmlns="9ff07a45-11f5-479e-a441-cd98a86709fe">
      <Url>https://allianzms.sharepoint.com/teams/ES0006-3163019/_layouts/15/DocIdRedir.aspx?ID=XU7P7SY2DP3Q-491014520-194054</Url>
      <Description>XU7P7SY2DP3Q-491014520-194054</Description>
    </_dlc_DocIdUrl>
    <DossierStatus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 xsi:nil="true"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7" ma:contentTypeDescription="Create a new document." ma:contentTypeScope="" ma:versionID="92d0786baddfc261d80a86cafd0f3707">
  <xsd:schema xmlns:xsd="http://www.w3.org/2001/XMLSchema" xmlns:xs="http://www.w3.org/2001/XMLSchema" xmlns:p="http://schemas.microsoft.com/office/2006/metadata/properties" xmlns:ns2="9ff07a45-11f5-479e-a441-cd98a86709fe" targetNamespace="http://schemas.microsoft.com/office/2006/metadata/properties" ma:root="true" ma:fieldsID="d02cab60231947b3543d15718ca61d51" ns2:_=""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3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F10F3-3432-4DDC-9B40-E042F9D1A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2</Pages>
  <Words>572</Words>
  <Characters>3148</Characters>
  <Application>Microsoft Office Word</Application>
  <DocSecurity>0</DocSecurity>
  <Lines>26</Lines>
  <Paragraphs>7</Paragraphs>
  <ScaleCrop>false</ScaleCrop>
  <Company>Allianz Versicherungs-AG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2015-11-16T17:33:00Z</cp:lastPrinted>
  <dcterms:created xsi:type="dcterms:W3CDTF">2025-02-24T14:23:00Z</dcterms:created>
  <dcterms:modified xsi:type="dcterms:W3CDTF">2025-02-24T14:23:00Z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0x010100CB304FBE35F569468B297629135C7396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MSIP_Label_863bc15e-e7bf-41c1-bdb3-03882d8a2e2c_Enabled">
    <vt:lpwstr>true</vt:lpwstr>
  </property>
  <property fmtid="{D5CDD505-2E9C-101B-9397-08002B2CF9AE}" pid="41" name="MSIP_Label_863bc15e-e7bf-41c1-bdb3-03882d8a2e2c_SetDate">
    <vt:lpwstr>2022-12-20T17:37:49Z</vt:lpwstr>
  </property>
  <property fmtid="{D5CDD505-2E9C-101B-9397-08002B2CF9AE}" pid="42" name="MSIP_Label_863bc15e-e7bf-41c1-bdb3-03882d8a2e2c_Method">
    <vt:lpwstr>Privileged</vt:lpwstr>
  </property>
  <property fmtid="{D5CDD505-2E9C-101B-9397-08002B2CF9AE}" pid="43" name="MSIP_Label_863bc15e-e7bf-41c1-bdb3-03882d8a2e2c_Name">
    <vt:lpwstr>863bc15e-e7bf-41c1-bdb3-03882d8a2e2c</vt:lpwstr>
  </property>
  <property fmtid="{D5CDD505-2E9C-101B-9397-08002B2CF9AE}" pid="44" name="MSIP_Label_863bc15e-e7bf-41c1-bdb3-03882d8a2e2c_SiteId">
    <vt:lpwstr>6e06e42d-6925-47c6-b9e7-9581c7ca302a</vt:lpwstr>
  </property>
  <property fmtid="{D5CDD505-2E9C-101B-9397-08002B2CF9AE}" pid="45" name="MSIP_Label_863bc15e-e7bf-41c1-bdb3-03882d8a2e2c_ActionId">
    <vt:lpwstr>1d5b2653-65b0-4045-a7bd-9e6813b57f22</vt:lpwstr>
  </property>
  <property fmtid="{D5CDD505-2E9C-101B-9397-08002B2CF9AE}" pid="46" name="MSIP_Label_863bc15e-e7bf-41c1-bdb3-03882d8a2e2c_ContentBits">
    <vt:lpwstr>1</vt:lpwstr>
  </property>
  <property fmtid="{D5CDD505-2E9C-101B-9397-08002B2CF9AE}" pid="47" name="_dlc_DocIdItemGuid">
    <vt:lpwstr>dab66866-810c-4e3b-bfa2-ca9526383f74</vt:lpwstr>
  </property>
  <property fmtid="{D5CDD505-2E9C-101B-9397-08002B2CF9AE}" pid="48" name="DossierDepartment">
    <vt:lpwstr/>
  </property>
  <property fmtid="{D5CDD505-2E9C-101B-9397-08002B2CF9AE}" pid="49" name="AllianzContractingParties">
    <vt:lpwstr/>
  </property>
  <property fmtid="{D5CDD505-2E9C-101B-9397-08002B2CF9AE}" pid="50" name="Contract_Type">
    <vt:lpwstr/>
  </property>
  <property fmtid="{D5CDD505-2E9C-101B-9397-08002B2CF9AE}" pid="51" name="b0fe84444e894ab98172082a3d0e58f8">
    <vt:lpwstr/>
  </property>
  <property fmtid="{D5CDD505-2E9C-101B-9397-08002B2CF9AE}" pid="52" name="Document_Class">
    <vt:lpwstr/>
  </property>
  <property fmtid="{D5CDD505-2E9C-101B-9397-08002B2CF9AE}" pid="53" name="iccd162ff52447b49ab8f5fd8f2cec1e">
    <vt:lpwstr/>
  </property>
  <property fmtid="{D5CDD505-2E9C-101B-9397-08002B2CF9AE}" pid="54" name="lcf76f155ced4ddcb4097134ff3c332f">
    <vt:lpwstr/>
  </property>
</Properties>
</file>