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7098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07B07099" w14:textId="4F5114D8" w:rsidR="008C3426" w:rsidRPr="00733921" w:rsidRDefault="00E63F1E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Encuentro entre </w:t>
      </w:r>
      <w:r w:rsidR="00F163D1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</w:t>
      </w:r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AUNNA para </w:t>
      </w:r>
      <w:r w:rsidR="00690626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reforzar </w:t>
      </w:r>
      <w:r w:rsidR="009F4F9A">
        <w:rPr>
          <w:rFonts w:ascii="Calibri" w:eastAsia="Calibri" w:hAnsi="Calibri"/>
          <w:b/>
          <w:bCs/>
          <w:sz w:val="36"/>
          <w:szCs w:val="36"/>
          <w:lang w:eastAsia="en-US"/>
        </w:rPr>
        <w:t>su estrategia de colaboración</w:t>
      </w:r>
    </w:p>
    <w:p w14:paraId="07B0709A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07B0709B" w14:textId="789BE9CE" w:rsidR="003C63A6" w:rsidRDefault="001317AB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Los representantes de ambas entidades compartieron sus respectivos planes para el presente ejercicio</w:t>
      </w:r>
    </w:p>
    <w:p w14:paraId="07B0709C" w14:textId="2382C8E0" w:rsidR="00F65149" w:rsidRPr="003C63A6" w:rsidRDefault="001317AB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El encuentro refrendó el interés de las firmas por desarrollar su larga trayectoria de cooperación</w:t>
      </w:r>
    </w:p>
    <w:p w14:paraId="07B0709D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07B0709E" w14:textId="7499884B" w:rsidR="00F163D1" w:rsidRPr="001317AB" w:rsidRDefault="00F163D1" w:rsidP="001C57C2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B3555C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B3555C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B3555C">
        <w:rPr>
          <w:rFonts w:ascii="Arial" w:eastAsia="Times New Roman" w:hAnsi="Arial"/>
          <w:b/>
          <w:sz w:val="22"/>
          <w:szCs w:val="22"/>
          <w:lang w:val="es-ES_tradnl" w:eastAsia="de-DE"/>
        </w:rPr>
        <w:t>mayo</w:t>
      </w:r>
      <w:r w:rsidR="00B3555C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B3555C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Miguel Pérez Jaime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Director General Comercial 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de Allianz</w:t>
      </w:r>
      <w:r w:rsidR="0043196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Seguros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,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Javier Fernández Agustí,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Director de Gestión de Red</w:t>
      </w:r>
      <w:r w:rsidR="00690626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y 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José Ramón Álvarez, Director </w:t>
      </w:r>
      <w:r w:rsidR="006D6AE1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del Canal Corredor </w:t>
      </w:r>
      <w:r w:rsidR="009F4F9A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han mantenido</w:t>
      </w:r>
      <w:r w:rsidR="001317AB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un encuentro con Santiago Macho, presidente de AUNNA</w:t>
      </w:r>
      <w:r w:rsidR="006D6AE1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 Ricardo Quintana, gerente de la entidad para alinear las estrategias de colaboración de ambas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firmas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en este ejercicio.</w:t>
      </w:r>
    </w:p>
    <w:p w14:paraId="07B0709F" w14:textId="77777777" w:rsidR="00F163D1" w:rsidRPr="001317AB" w:rsidRDefault="00F163D1" w:rsidP="001C57C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07B070A0" w14:textId="06D00251" w:rsidR="007E0D79" w:rsidRPr="001317AB" w:rsidRDefault="00000C64" w:rsidP="001317A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Además de repasar las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9F4F9A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diversas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acciones y medidas abordadas por Allianz </w:t>
      </w:r>
      <w:r w:rsidR="001317AB" w:rsidRPr="001317AB">
        <w:rPr>
          <w:rFonts w:ascii="Arial" w:hAnsi="Arial" w:cs="Arial"/>
          <w:sz w:val="22"/>
          <w:szCs w:val="22"/>
          <w14:ligatures w14:val="standardContextual"/>
        </w:rPr>
        <w:t xml:space="preserve">para convertirse en la </w:t>
      </w:r>
      <w:r w:rsidR="001317AB">
        <w:rPr>
          <w:rFonts w:ascii="Arial" w:hAnsi="Arial" w:cs="Arial"/>
          <w:sz w:val="22"/>
          <w:szCs w:val="22"/>
          <w14:ligatures w14:val="standardContextual"/>
        </w:rPr>
        <w:t xml:space="preserve">compañía de </w:t>
      </w:r>
      <w:r w:rsidR="001317AB" w:rsidRPr="001317AB">
        <w:rPr>
          <w:rFonts w:ascii="Arial" w:hAnsi="Arial" w:cs="Arial"/>
          <w:sz w:val="22"/>
          <w:szCs w:val="22"/>
          <w14:ligatures w14:val="standardContextual"/>
        </w:rPr>
        <w:t xml:space="preserve">referencia para todos (clientes, mediadores y equipo) y ofrecer las mejores herramientas y atención a su mediación,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los miembros del Consejo de Administración de AUNNA presentaron su plan de acción para 2023, ratificado en su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reciente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convención anual. </w:t>
      </w:r>
    </w:p>
    <w:p w14:paraId="07B070A1" w14:textId="77777777" w:rsidR="007E0D79" w:rsidRPr="001317AB" w:rsidRDefault="007E0D79" w:rsidP="001C57C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07B070A2" w14:textId="36A2748A" w:rsidR="00F163D1" w:rsidRPr="001317AB" w:rsidRDefault="00DC0EF6" w:rsidP="007E0D79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El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encuentro sirvió, además, para </w:t>
      </w:r>
      <w:r w:rsidR="001317AB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intercambiar impresiones sobre la 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actual </w:t>
      </w:r>
      <w:r w:rsidR="001317AB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situación del mercado asegurador y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refrendar el interés de ambas entidades por mantener y desarrollar la 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larga trayectoria de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co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operación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que vienen manteniendo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>.</w:t>
      </w:r>
      <w:r w:rsidR="007E0D79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</w:p>
    <w:p w14:paraId="07B070A3" w14:textId="77777777" w:rsidR="00A0394D" w:rsidRPr="00A0394D" w:rsidRDefault="00A0394D" w:rsidP="00733921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07B070A4" w14:textId="3852E32C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</w:t>
      </w:r>
      <w:r w:rsidR="001317AB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eCliente de la web corporativa, y sus más de 500.000 SMS enviados anualmente a sus clientes). </w:t>
      </w:r>
    </w:p>
    <w:p w14:paraId="07B070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7B070A6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lastRenderedPageBreak/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07B070A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7B070A8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B070A9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07B070AA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07B070AB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07B070A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7B070A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07B070A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C83B" w14:textId="77777777" w:rsidR="00EE3EC3" w:rsidRDefault="00EE3EC3" w:rsidP="009F1C25">
      <w:r>
        <w:separator/>
      </w:r>
    </w:p>
  </w:endnote>
  <w:endnote w:type="continuationSeparator" w:id="0">
    <w:p w14:paraId="5820BCE0" w14:textId="77777777" w:rsidR="00EE3EC3" w:rsidRDefault="00EE3EC3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B4D1" w14:textId="77777777" w:rsidR="00EE3EC3" w:rsidRDefault="00EE3EC3" w:rsidP="009F1C25">
      <w:r>
        <w:separator/>
      </w:r>
    </w:p>
  </w:footnote>
  <w:footnote w:type="continuationSeparator" w:id="0">
    <w:p w14:paraId="070802D9" w14:textId="77777777" w:rsidR="00EE3EC3" w:rsidRDefault="00EE3EC3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E7F1" w14:textId="22EDA647" w:rsidR="00D64675" w:rsidRDefault="00D6467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210BBAD" wp14:editId="4ABFBE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47c4b63bd21856ad62eb015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58A5D" w14:textId="22BEBF7F" w:rsidR="00D64675" w:rsidRPr="00D64675" w:rsidRDefault="00D64675" w:rsidP="00D64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646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0BBAD" id="_x0000_t202" coordsize="21600,21600" o:spt="202" path="m,l,21600r21600,l21600,xe">
              <v:stroke joinstyle="miter"/>
              <v:path gradientshapeok="t" o:connecttype="rect"/>
            </v:shapetype>
            <v:shape id="MSIPCMd47c4b63bd21856ad62eb015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3658A5D" w14:textId="22BEBF7F" w:rsidR="00D64675" w:rsidRPr="00D64675" w:rsidRDefault="00D64675" w:rsidP="00D64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6467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0B3" w14:textId="139C9876" w:rsidR="00A0394D" w:rsidRPr="009F1C25" w:rsidRDefault="00D64675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919EFC" wp14:editId="426194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b304376a7da82048f584a5c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9D6BE5" w14:textId="5619833E" w:rsidR="00D64675" w:rsidRPr="00D64675" w:rsidRDefault="00D64675" w:rsidP="00D64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646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19EFC" id="_x0000_t202" coordsize="21600,21600" o:spt="202" path="m,l,21600r21600,l21600,xe">
              <v:stroke joinstyle="miter"/>
              <v:path gradientshapeok="t" o:connecttype="rect"/>
            </v:shapetype>
            <v:shape id="MSIPCM8b304376a7da82048f584a5c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99D6BE5" w14:textId="5619833E" w:rsidR="00D64675" w:rsidRPr="00D64675" w:rsidRDefault="00D64675" w:rsidP="00D64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6467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07B070BC" wp14:editId="07B070B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070B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07B070B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07B070B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7B070B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7B070B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7B07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07B070B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7B070B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33735"/>
    <w:rsid w:val="00080349"/>
    <w:rsid w:val="0008779A"/>
    <w:rsid w:val="000B1E06"/>
    <w:rsid w:val="000B6925"/>
    <w:rsid w:val="000F3F1E"/>
    <w:rsid w:val="00106AAF"/>
    <w:rsid w:val="001317AB"/>
    <w:rsid w:val="0017172A"/>
    <w:rsid w:val="00177C18"/>
    <w:rsid w:val="001C57C2"/>
    <w:rsid w:val="001C683E"/>
    <w:rsid w:val="001D3EBD"/>
    <w:rsid w:val="001D7DCD"/>
    <w:rsid w:val="002109FE"/>
    <w:rsid w:val="0022002E"/>
    <w:rsid w:val="00227422"/>
    <w:rsid w:val="00237382"/>
    <w:rsid w:val="00262081"/>
    <w:rsid w:val="002A2B63"/>
    <w:rsid w:val="002B56A9"/>
    <w:rsid w:val="002E1029"/>
    <w:rsid w:val="00322538"/>
    <w:rsid w:val="00332D80"/>
    <w:rsid w:val="003457FB"/>
    <w:rsid w:val="003C63A6"/>
    <w:rsid w:val="00402A79"/>
    <w:rsid w:val="00403171"/>
    <w:rsid w:val="00431966"/>
    <w:rsid w:val="004D0546"/>
    <w:rsid w:val="004E2C64"/>
    <w:rsid w:val="00507805"/>
    <w:rsid w:val="0055304B"/>
    <w:rsid w:val="005C33E3"/>
    <w:rsid w:val="006645C8"/>
    <w:rsid w:val="00690626"/>
    <w:rsid w:val="006A3F73"/>
    <w:rsid w:val="006D6AE1"/>
    <w:rsid w:val="00704091"/>
    <w:rsid w:val="007240D2"/>
    <w:rsid w:val="00733921"/>
    <w:rsid w:val="00741287"/>
    <w:rsid w:val="00741438"/>
    <w:rsid w:val="00744131"/>
    <w:rsid w:val="00746798"/>
    <w:rsid w:val="00754563"/>
    <w:rsid w:val="00781EB4"/>
    <w:rsid w:val="007E0D79"/>
    <w:rsid w:val="00817743"/>
    <w:rsid w:val="00850111"/>
    <w:rsid w:val="008C3426"/>
    <w:rsid w:val="008E1F90"/>
    <w:rsid w:val="0091464D"/>
    <w:rsid w:val="009F1C25"/>
    <w:rsid w:val="009F4F9A"/>
    <w:rsid w:val="00A0394D"/>
    <w:rsid w:val="00A45AC1"/>
    <w:rsid w:val="00AB122B"/>
    <w:rsid w:val="00AD2E53"/>
    <w:rsid w:val="00AD6FE1"/>
    <w:rsid w:val="00B11C13"/>
    <w:rsid w:val="00B3555C"/>
    <w:rsid w:val="00B368C8"/>
    <w:rsid w:val="00B41B57"/>
    <w:rsid w:val="00B542CD"/>
    <w:rsid w:val="00B80A3B"/>
    <w:rsid w:val="00B8510E"/>
    <w:rsid w:val="00BA0B8F"/>
    <w:rsid w:val="00BB5A92"/>
    <w:rsid w:val="00BE7C5F"/>
    <w:rsid w:val="00C267E4"/>
    <w:rsid w:val="00C655BA"/>
    <w:rsid w:val="00C87D00"/>
    <w:rsid w:val="00CC05C8"/>
    <w:rsid w:val="00D41EB4"/>
    <w:rsid w:val="00D64675"/>
    <w:rsid w:val="00D72BD7"/>
    <w:rsid w:val="00D90749"/>
    <w:rsid w:val="00DC0EF6"/>
    <w:rsid w:val="00E00CCE"/>
    <w:rsid w:val="00E30922"/>
    <w:rsid w:val="00E4526C"/>
    <w:rsid w:val="00E57DA3"/>
    <w:rsid w:val="00E63F1E"/>
    <w:rsid w:val="00E755CB"/>
    <w:rsid w:val="00E817ED"/>
    <w:rsid w:val="00EA61E8"/>
    <w:rsid w:val="00EE3EC3"/>
    <w:rsid w:val="00EF5F50"/>
    <w:rsid w:val="00F163D1"/>
    <w:rsid w:val="00F22484"/>
    <w:rsid w:val="00F2350F"/>
    <w:rsid w:val="00F37BC4"/>
    <w:rsid w:val="00F65149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7098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D6467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XU7P7SY2DP3Q-491014520-146049</_dlc_DocId>
    <_dlc_DocIdUrl xmlns="9ff07a45-11f5-479e-a441-cd98a86709fe">
      <Url>https://allianzms.sharepoint.com/teams/ES0006-3163019/_layouts/15/DocIdRedir.aspx?ID=XU7P7SY2DP3Q-491014520-146049</Url>
      <Description>XU7P7SY2DP3Q-491014520-146049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8F63D-F2CB-4A41-B9CA-E52363F992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3567B0-A9B6-42F3-88B9-AE48D339252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6FC61FAD-F3A5-4CA5-9AB4-71BD14C62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8B754E-BD57-4162-9552-6CA17CE1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dcterms:created xsi:type="dcterms:W3CDTF">2023-05-03T13:41:00Z</dcterms:created>
  <dcterms:modified xsi:type="dcterms:W3CDTF">2023-05-03T13:41:00Z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ContentTypeId">
    <vt:lpwstr>0x010100125D78925D459C4792E0AB097CA57A8700468EE264CD9B964F9956379036DA5620</vt:lpwstr>
  </property>
  <property fmtid="{D5CDD505-2E9C-101B-9397-08002B2CF9AE}" pid="63" name="_dlc_DocIdItemGuid">
    <vt:lpwstr>f640be64-1100-403a-b1e2-7e5d0d1a186f</vt:lpwstr>
  </property>
  <property fmtid="{D5CDD505-2E9C-101B-9397-08002B2CF9AE}" pid="64" name="DossierDepartment">
    <vt:lpwstr/>
  </property>
  <property fmtid="{D5CDD505-2E9C-101B-9397-08002B2CF9AE}" pid="65" name="Contract_Type">
    <vt:lpwstr/>
  </property>
  <property fmtid="{D5CDD505-2E9C-101B-9397-08002B2CF9AE}" pid="66" name="b0fe84444e894ab98172082a3d0e58f8">
    <vt:lpwstr/>
  </property>
  <property fmtid="{D5CDD505-2E9C-101B-9397-08002B2CF9AE}" pid="67" name="Document_Class">
    <vt:lpwstr/>
  </property>
  <property fmtid="{D5CDD505-2E9C-101B-9397-08002B2CF9AE}" pid="68" name="iccd162ff52447b49ab8f5fd8f2cec1e">
    <vt:lpwstr/>
  </property>
  <property fmtid="{D5CDD505-2E9C-101B-9397-08002B2CF9AE}" pid="69" name="AllianzContractingParties">
    <vt:lpwstr/>
  </property>
  <property fmtid="{D5CDD505-2E9C-101B-9397-08002B2CF9AE}" pid="70" name="MediaServiceImageTags">
    <vt:lpwstr/>
  </property>
  <property fmtid="{D5CDD505-2E9C-101B-9397-08002B2CF9AE}" pid="71" name="MSIP_Label_863bc15e-e7bf-41c1-bdb3-03882d8a2e2c_Enabled">
    <vt:lpwstr>true</vt:lpwstr>
  </property>
  <property fmtid="{D5CDD505-2E9C-101B-9397-08002B2CF9AE}" pid="72" name="MSIP_Label_863bc15e-e7bf-41c1-bdb3-03882d8a2e2c_SetDate">
    <vt:lpwstr>2023-05-03T13:41:00Z</vt:lpwstr>
  </property>
  <property fmtid="{D5CDD505-2E9C-101B-9397-08002B2CF9AE}" pid="73" name="MSIP_Label_863bc15e-e7bf-41c1-bdb3-03882d8a2e2c_Method">
    <vt:lpwstr>Privileged</vt:lpwstr>
  </property>
  <property fmtid="{D5CDD505-2E9C-101B-9397-08002B2CF9AE}" pid="74" name="MSIP_Label_863bc15e-e7bf-41c1-bdb3-03882d8a2e2c_Name">
    <vt:lpwstr>863bc15e-e7bf-41c1-bdb3-03882d8a2e2c</vt:lpwstr>
  </property>
  <property fmtid="{D5CDD505-2E9C-101B-9397-08002B2CF9AE}" pid="75" name="MSIP_Label_863bc15e-e7bf-41c1-bdb3-03882d8a2e2c_SiteId">
    <vt:lpwstr>6e06e42d-6925-47c6-b9e7-9581c7ca302a</vt:lpwstr>
  </property>
  <property fmtid="{D5CDD505-2E9C-101B-9397-08002B2CF9AE}" pid="76" name="MSIP_Label_863bc15e-e7bf-41c1-bdb3-03882d8a2e2c_ActionId">
    <vt:lpwstr>511adc28-12d1-4877-ba7c-89067b50aa77</vt:lpwstr>
  </property>
  <property fmtid="{D5CDD505-2E9C-101B-9397-08002B2CF9AE}" pid="77" name="MSIP_Label_863bc15e-e7bf-41c1-bdb3-03882d8a2e2c_ContentBits">
    <vt:lpwstr>1</vt:lpwstr>
  </property>
</Properties>
</file>