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3F3EBA" w14:textId="2B749529" w:rsidR="004718E6" w:rsidRPr="0080360F" w:rsidRDefault="00C1041A" w:rsidP="0080360F">
      <w:pPr>
        <w:spacing w:line="276" w:lineRule="auto"/>
        <w:ind w:right="425"/>
        <w:jc w:val="both"/>
      </w:pPr>
      <w:r>
        <w:tab/>
      </w:r>
    </w:p>
    <w:p w14:paraId="7956451A" w14:textId="04DCC33F" w:rsidR="004718E6" w:rsidRDefault="00034782">
      <w:pPr>
        <w:ind w:left="540" w:right="567"/>
        <w:jc w:val="center"/>
        <w:rPr>
          <w:b/>
          <w:sz w:val="32"/>
          <w:szCs w:val="32"/>
        </w:rPr>
      </w:pPr>
      <w:r>
        <w:rPr>
          <w:b/>
          <w:sz w:val="32"/>
          <w:szCs w:val="32"/>
        </w:rPr>
        <w:t xml:space="preserve"> Allianz y LaLiga dan visibilidad al fútbol femenino y la </w:t>
      </w:r>
      <w:bookmarkStart w:id="0" w:name="_GoBack"/>
      <w:bookmarkEnd w:id="0"/>
      <w:r>
        <w:rPr>
          <w:b/>
          <w:sz w:val="32"/>
          <w:szCs w:val="32"/>
        </w:rPr>
        <w:t>diversidad funcional en l</w:t>
      </w:r>
      <w:r w:rsidR="00FE7F75">
        <w:rPr>
          <w:b/>
          <w:sz w:val="32"/>
          <w:szCs w:val="32"/>
        </w:rPr>
        <w:t>os</w:t>
      </w:r>
      <w:r>
        <w:rPr>
          <w:b/>
          <w:sz w:val="32"/>
          <w:szCs w:val="32"/>
        </w:rPr>
        <w:t xml:space="preserve"> desfiles Allianz EGO de MBFWMadrid</w:t>
      </w:r>
    </w:p>
    <w:p w14:paraId="7DA5E6FC" w14:textId="77777777" w:rsidR="004718E6" w:rsidRDefault="004718E6">
      <w:pPr>
        <w:spacing w:line="276" w:lineRule="auto"/>
        <w:ind w:left="896" w:right="64"/>
        <w:jc w:val="both"/>
        <w:rPr>
          <w:b/>
          <w:sz w:val="24"/>
          <w:szCs w:val="24"/>
        </w:rPr>
      </w:pPr>
    </w:p>
    <w:p w14:paraId="609B4B27" w14:textId="77777777" w:rsidR="004718E6" w:rsidRDefault="00034782">
      <w:pPr>
        <w:numPr>
          <w:ilvl w:val="0"/>
          <w:numId w:val="1"/>
        </w:numPr>
        <w:spacing w:line="360" w:lineRule="auto"/>
        <w:ind w:right="425"/>
        <w:rPr>
          <w:b/>
          <w:sz w:val="24"/>
          <w:szCs w:val="24"/>
        </w:rPr>
      </w:pPr>
      <w:r>
        <w:t>Las embajadoras de LaLiga Anair Lomba, ex-jugadora del RCD Espanyol, y Aintzane Encinas, ex-jugadora de la Real Sociedad, han desfilado con las creaciones de la firma de moda Rubearth</w:t>
      </w:r>
    </w:p>
    <w:p w14:paraId="409F0FE1" w14:textId="243B02DB" w:rsidR="004718E6" w:rsidRDefault="00034782">
      <w:pPr>
        <w:numPr>
          <w:ilvl w:val="0"/>
          <w:numId w:val="1"/>
        </w:numPr>
        <w:spacing w:line="360" w:lineRule="auto"/>
        <w:ind w:right="425"/>
      </w:pPr>
      <w:r>
        <w:t>Junto a ellas han participado las jugadoras de LaLiga Genuine Santander, Sandra García y Rosalía Fernández</w:t>
      </w:r>
    </w:p>
    <w:p w14:paraId="3130F61E" w14:textId="5B77913D" w:rsidR="004718E6" w:rsidRDefault="00034782">
      <w:pPr>
        <w:numPr>
          <w:ilvl w:val="0"/>
          <w:numId w:val="1"/>
        </w:numPr>
        <w:spacing w:line="360" w:lineRule="auto"/>
        <w:ind w:right="425"/>
      </w:pPr>
      <w:r>
        <w:t xml:space="preserve">El diseñador gallego fue el primer ganador del premio Allianz EGO Confidence in Fashion en septiembre de 2021, que acaba de </w:t>
      </w:r>
      <w:r w:rsidR="00FE7F75">
        <w:t xml:space="preserve">elegir </w:t>
      </w:r>
      <w:r w:rsidR="00851EA4">
        <w:t>como</w:t>
      </w:r>
      <w:r>
        <w:t xml:space="preserve"> vencedor de su segunda edición</w:t>
      </w:r>
      <w:r w:rsidR="00851EA4">
        <w:t xml:space="preserve"> a </w:t>
      </w:r>
      <w:r w:rsidR="009D4F2A">
        <w:t>Evade House.</w:t>
      </w:r>
    </w:p>
    <w:p w14:paraId="3E5EAC66" w14:textId="77777777" w:rsidR="004718E6" w:rsidRDefault="004718E6">
      <w:pPr>
        <w:spacing w:line="276" w:lineRule="auto"/>
        <w:ind w:right="64"/>
        <w:jc w:val="both"/>
      </w:pPr>
    </w:p>
    <w:p w14:paraId="13C757B9" w14:textId="77777777" w:rsidR="0080360F" w:rsidRDefault="00034782">
      <w:pPr>
        <w:spacing w:line="276" w:lineRule="auto"/>
        <w:ind w:right="420"/>
        <w:jc w:val="both"/>
        <w:rPr>
          <w:noProof/>
        </w:rPr>
      </w:pPr>
      <w:r>
        <w:rPr>
          <w:b/>
        </w:rPr>
        <w:t>Madrid, 13 de marzo de 2022.-</w:t>
      </w:r>
      <w:r>
        <w:t xml:space="preserve"> En el marco de MBFWMadrid, Allianz y LaLiga han unido fuerzas para dar visibilidad al fútbol femenino y la integración de personas con diversidad funcional. Lo han hecho en colaboración a Rubearth, la firma del diseñador de moda gallego Gabriel Nogueiras, que ha inaugurado la jornada de desfiles Allianz EGO de este domingo 13 de marzo. En su presentación, han participado como modelos las </w:t>
      </w:r>
      <w:r>
        <w:rPr>
          <w:b/>
        </w:rPr>
        <w:t>embajadoras de LaLiga</w:t>
      </w:r>
      <w:r>
        <w:t xml:space="preserve"> </w:t>
      </w:r>
      <w:r>
        <w:rPr>
          <w:b/>
        </w:rPr>
        <w:t>Anair Lomba</w:t>
      </w:r>
      <w:r>
        <w:t xml:space="preserve">, ex-jugadora del RCD Espanyol, y </w:t>
      </w:r>
      <w:r>
        <w:rPr>
          <w:b/>
        </w:rPr>
        <w:t>Aintzane Encinas</w:t>
      </w:r>
      <w:r>
        <w:t xml:space="preserve">, ex-jugadora de la Real Sociedad. Junto a ellas, también han desfilado </w:t>
      </w:r>
      <w:r>
        <w:rPr>
          <w:b/>
        </w:rPr>
        <w:t>Sandra García y Rosalía Fernández</w:t>
      </w:r>
      <w:r>
        <w:t xml:space="preserve">, jugadoras de </w:t>
      </w:r>
      <w:r>
        <w:rPr>
          <w:b/>
        </w:rPr>
        <w:t>LaLiga Genuine Santander</w:t>
      </w:r>
      <w:r>
        <w:t xml:space="preserve">, </w:t>
      </w:r>
      <w:r w:rsidR="009D4F2A">
        <w:t xml:space="preserve">la primera liga del mundo formada por equipos de personas </w:t>
      </w:r>
      <w:r w:rsidRPr="009D4F2A">
        <w:t>con discapacidad intelectual.</w:t>
      </w:r>
      <w:r w:rsidR="0080360F" w:rsidRPr="0080360F">
        <w:rPr>
          <w:noProof/>
        </w:rPr>
        <w:t xml:space="preserve"> </w:t>
      </w:r>
    </w:p>
    <w:p w14:paraId="1793741B" w14:textId="77777777" w:rsidR="0080360F" w:rsidRDefault="0080360F">
      <w:pPr>
        <w:spacing w:line="276" w:lineRule="auto"/>
        <w:ind w:right="420"/>
        <w:jc w:val="both"/>
      </w:pPr>
    </w:p>
    <w:p w14:paraId="43F3F653" w14:textId="617D1B76" w:rsidR="0080360F" w:rsidRPr="0080360F" w:rsidRDefault="0080360F" w:rsidP="0080360F">
      <w:pPr>
        <w:spacing w:line="276" w:lineRule="auto"/>
        <w:ind w:right="420"/>
        <w:jc w:val="center"/>
      </w:pPr>
      <w:r>
        <w:rPr>
          <w:noProof/>
          <w:lang w:eastAsia="es-ES"/>
        </w:rPr>
        <w:drawing>
          <wp:inline distT="0" distB="0" distL="0" distR="0" wp14:anchorId="1F095919" wp14:editId="3DF729D4">
            <wp:extent cx="4698460" cy="2225355"/>
            <wp:effectExtent l="0" t="0" r="63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3126.jpg"/>
                    <pic:cNvPicPr/>
                  </pic:nvPicPr>
                  <pic:blipFill rotWithShape="1">
                    <a:blip r:embed="rId11" cstate="print">
                      <a:extLst>
                        <a:ext uri="{28A0092B-C50C-407E-A947-70E740481C1C}">
                          <a14:useLocalDpi xmlns:a14="http://schemas.microsoft.com/office/drawing/2010/main" val="0"/>
                        </a:ext>
                      </a:extLst>
                    </a:blip>
                    <a:srcRect t="20905" b="19956"/>
                    <a:stretch/>
                  </pic:blipFill>
                  <pic:spPr bwMode="auto">
                    <a:xfrm>
                      <a:off x="0" y="0"/>
                      <a:ext cx="4723151" cy="2237050"/>
                    </a:xfrm>
                    <a:prstGeom prst="rect">
                      <a:avLst/>
                    </a:prstGeom>
                    <a:ln>
                      <a:noFill/>
                    </a:ln>
                    <a:extLst>
                      <a:ext uri="{53640926-AAD7-44D8-BBD7-CCE9431645EC}">
                        <a14:shadowObscured xmlns:a14="http://schemas.microsoft.com/office/drawing/2010/main"/>
                      </a:ext>
                    </a:extLst>
                  </pic:spPr>
                </pic:pic>
              </a:graphicData>
            </a:graphic>
          </wp:inline>
        </w:drawing>
      </w:r>
    </w:p>
    <w:p w14:paraId="714A9826" w14:textId="0ED9FB6A" w:rsidR="0080360F" w:rsidRDefault="0080360F">
      <w:pPr>
        <w:spacing w:line="276" w:lineRule="auto"/>
        <w:ind w:right="420"/>
        <w:jc w:val="both"/>
        <w:rPr>
          <w:color w:val="FF0000"/>
        </w:rPr>
      </w:pPr>
    </w:p>
    <w:p w14:paraId="5B8ECF8C" w14:textId="10BD16FD" w:rsidR="0080360F" w:rsidRDefault="0080360F">
      <w:pPr>
        <w:spacing w:line="276" w:lineRule="auto"/>
        <w:ind w:right="420"/>
        <w:jc w:val="both"/>
        <w:rPr>
          <w:color w:val="FF0000"/>
        </w:rPr>
      </w:pPr>
    </w:p>
    <w:p w14:paraId="41279551" w14:textId="77777777" w:rsidR="0080360F" w:rsidRPr="00BD5FE5" w:rsidRDefault="0080360F">
      <w:pPr>
        <w:spacing w:line="276" w:lineRule="auto"/>
        <w:ind w:right="420"/>
        <w:jc w:val="both"/>
        <w:rPr>
          <w:color w:val="FF0000"/>
        </w:rPr>
      </w:pPr>
    </w:p>
    <w:p w14:paraId="02997115" w14:textId="77777777" w:rsidR="004718E6" w:rsidRDefault="004718E6">
      <w:pPr>
        <w:spacing w:line="276" w:lineRule="auto"/>
        <w:ind w:right="420"/>
        <w:jc w:val="both"/>
      </w:pPr>
    </w:p>
    <w:p w14:paraId="5393DCE3" w14:textId="2698211D" w:rsidR="004718E6" w:rsidRDefault="00034782">
      <w:pPr>
        <w:spacing w:line="276" w:lineRule="auto"/>
        <w:ind w:right="424"/>
        <w:jc w:val="both"/>
      </w:pPr>
      <w:r>
        <w:t>Con esta acción, Allianz, LaLiga y Rubearth han querido unir el mundo de la moda y el fútbol, así como</w:t>
      </w:r>
      <w:r w:rsidR="00FE7F75">
        <w:t xml:space="preserve"> contribuir a</w:t>
      </w:r>
      <w:r>
        <w:t xml:space="preserve"> concienciar </w:t>
      </w:r>
      <w:r w:rsidR="00FE7F75">
        <w:t xml:space="preserve">sobre </w:t>
      </w:r>
      <w:r>
        <w:t>la importancia de la integración de personas con diversidad funcional en estos ámbito</w:t>
      </w:r>
      <w:r w:rsidR="00330B3E">
        <w:t>s</w:t>
      </w:r>
      <w:r w:rsidR="00851EA4">
        <w:t xml:space="preserve"> y lo</w:t>
      </w:r>
      <w:r>
        <w:t xml:space="preserve"> han hecho en</w:t>
      </w:r>
      <w:r w:rsidR="00851EA4">
        <w:t xml:space="preserve"> el marco de</w:t>
      </w:r>
      <w:r>
        <w:t xml:space="preserve"> Allianz EGO, la plataforma de diseñadores emergentes más importante en España, que da voz y visibilidad a sus propuestas y colecciones durante MBFWMadrid.  </w:t>
      </w:r>
    </w:p>
    <w:p w14:paraId="353B2376" w14:textId="77777777" w:rsidR="0080360F" w:rsidRDefault="0080360F">
      <w:pPr>
        <w:spacing w:line="276" w:lineRule="auto"/>
        <w:ind w:right="424"/>
        <w:jc w:val="both"/>
      </w:pPr>
    </w:p>
    <w:p w14:paraId="6A8DDB63" w14:textId="7A1E5D24" w:rsidR="004718E6" w:rsidRDefault="0080360F">
      <w:pPr>
        <w:spacing w:line="276" w:lineRule="auto"/>
        <w:ind w:right="424"/>
        <w:jc w:val="both"/>
      </w:pPr>
      <w:r>
        <w:rPr>
          <w:noProof/>
          <w:lang w:eastAsia="es-ES"/>
        </w:rPr>
        <w:drawing>
          <wp:inline distT="0" distB="0" distL="0" distR="0" wp14:anchorId="700C5F1A" wp14:editId="14B840D7">
            <wp:extent cx="6071533" cy="3574473"/>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3139.jpg"/>
                    <pic:cNvPicPr/>
                  </pic:nvPicPr>
                  <pic:blipFill rotWithShape="1">
                    <a:blip r:embed="rId12" cstate="print">
                      <a:extLst>
                        <a:ext uri="{28A0092B-C50C-407E-A947-70E740481C1C}">
                          <a14:useLocalDpi xmlns:a14="http://schemas.microsoft.com/office/drawing/2010/main" val="0"/>
                        </a:ext>
                      </a:extLst>
                    </a:blip>
                    <a:srcRect t="14370" b="12062"/>
                    <a:stretch/>
                  </pic:blipFill>
                  <pic:spPr bwMode="auto">
                    <a:xfrm>
                      <a:off x="0" y="0"/>
                      <a:ext cx="6071870" cy="3574671"/>
                    </a:xfrm>
                    <a:prstGeom prst="rect">
                      <a:avLst/>
                    </a:prstGeom>
                    <a:ln>
                      <a:noFill/>
                    </a:ln>
                    <a:extLst>
                      <a:ext uri="{53640926-AAD7-44D8-BBD7-CCE9431645EC}">
                        <a14:shadowObscured xmlns:a14="http://schemas.microsoft.com/office/drawing/2010/main"/>
                      </a:ext>
                    </a:extLst>
                  </pic:spPr>
                </pic:pic>
              </a:graphicData>
            </a:graphic>
          </wp:inline>
        </w:drawing>
      </w:r>
    </w:p>
    <w:p w14:paraId="0E2ADAA3" w14:textId="77777777" w:rsidR="0080360F" w:rsidRDefault="0080360F">
      <w:pPr>
        <w:spacing w:line="276" w:lineRule="auto"/>
        <w:ind w:right="424"/>
        <w:jc w:val="both"/>
      </w:pPr>
    </w:p>
    <w:p w14:paraId="5F265D86" w14:textId="147EB5F2" w:rsidR="004718E6" w:rsidRDefault="00034782">
      <w:pPr>
        <w:spacing w:line="276" w:lineRule="auto"/>
        <w:ind w:right="424"/>
        <w:jc w:val="both"/>
      </w:pPr>
      <w:r>
        <w:t xml:space="preserve">Entre los asistentes a este primer desfile de la jornada </w:t>
      </w:r>
      <w:r w:rsidR="00FE7F75">
        <w:t xml:space="preserve">estuvieron </w:t>
      </w:r>
      <w:r>
        <w:t xml:space="preserve">los pilotos de Moto GP Álex y Marc Márquez. Con su visita, los hermanos Márquez han querido mostrar su apoyo al fútbol femenino y al futuro de la moda española, </w:t>
      </w:r>
      <w:r w:rsidR="00FE7F75">
        <w:t>representados por</w:t>
      </w:r>
      <w:r>
        <w:t xml:space="preserve"> los diseñadores que </w:t>
      </w:r>
      <w:r w:rsidR="00FE7F75">
        <w:t>exhibieron</w:t>
      </w:r>
      <w:r>
        <w:t xml:space="preserve"> sus colecciones en esta edición de la pasarela Allianz EGO.</w:t>
      </w:r>
    </w:p>
    <w:p w14:paraId="5C16C5E0" w14:textId="2FB8EC2C" w:rsidR="00E57502" w:rsidRDefault="00E57502">
      <w:pPr>
        <w:spacing w:line="276" w:lineRule="auto"/>
        <w:ind w:right="424"/>
        <w:jc w:val="both"/>
      </w:pPr>
    </w:p>
    <w:p w14:paraId="64493251" w14:textId="3B17267D" w:rsidR="007B77F0" w:rsidRDefault="00B33BDE">
      <w:pPr>
        <w:spacing w:line="276" w:lineRule="auto"/>
        <w:ind w:right="424"/>
        <w:jc w:val="both"/>
      </w:pPr>
      <w:r>
        <w:rPr>
          <w:noProof/>
          <w:lang w:eastAsia="es-ES"/>
        </w:rPr>
        <w:lastRenderedPageBreak/>
        <w:drawing>
          <wp:inline distT="0" distB="0" distL="0" distR="0" wp14:anchorId="022C4A74" wp14:editId="44CBCFE2">
            <wp:extent cx="5702530" cy="4048125"/>
            <wp:effectExtent l="0" t="0" r="0" b="31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0-1.jpeg"/>
                    <pic:cNvPicPr/>
                  </pic:nvPicPr>
                  <pic:blipFill rotWithShape="1">
                    <a:blip r:embed="rId13" cstate="print">
                      <a:extLst>
                        <a:ext uri="{28A0092B-C50C-407E-A947-70E740481C1C}">
                          <a14:useLocalDpi xmlns:a14="http://schemas.microsoft.com/office/drawing/2010/main" val="0"/>
                        </a:ext>
                      </a:extLst>
                    </a:blip>
                    <a:srcRect r="6084"/>
                    <a:stretch/>
                  </pic:blipFill>
                  <pic:spPr bwMode="auto">
                    <a:xfrm>
                      <a:off x="0" y="0"/>
                      <a:ext cx="5702530" cy="4048125"/>
                    </a:xfrm>
                    <a:prstGeom prst="rect">
                      <a:avLst/>
                    </a:prstGeom>
                    <a:ln>
                      <a:noFill/>
                    </a:ln>
                    <a:extLst>
                      <a:ext uri="{53640926-AAD7-44D8-BBD7-CCE9431645EC}">
                        <a14:shadowObscured xmlns:a14="http://schemas.microsoft.com/office/drawing/2010/main"/>
                      </a:ext>
                    </a:extLst>
                  </pic:spPr>
                </pic:pic>
              </a:graphicData>
            </a:graphic>
          </wp:inline>
        </w:drawing>
      </w:r>
    </w:p>
    <w:p w14:paraId="7092183E" w14:textId="77777777" w:rsidR="007B77F0" w:rsidRDefault="007B77F0">
      <w:pPr>
        <w:spacing w:line="276" w:lineRule="auto"/>
        <w:ind w:right="424"/>
        <w:jc w:val="both"/>
      </w:pPr>
    </w:p>
    <w:p w14:paraId="79EB9BB5" w14:textId="77777777" w:rsidR="00E57502" w:rsidRDefault="00E57502">
      <w:pPr>
        <w:spacing w:line="276" w:lineRule="auto"/>
        <w:ind w:right="424"/>
        <w:jc w:val="both"/>
      </w:pPr>
    </w:p>
    <w:p w14:paraId="46FFD8C2" w14:textId="77777777" w:rsidR="004718E6" w:rsidRDefault="004718E6">
      <w:pPr>
        <w:spacing w:line="276" w:lineRule="auto"/>
        <w:ind w:right="424"/>
        <w:jc w:val="both"/>
      </w:pPr>
      <w:bookmarkStart w:id="1" w:name="_heading=h.1fob9te" w:colFirst="0" w:colLast="0"/>
      <w:bookmarkEnd w:id="1"/>
    </w:p>
    <w:p w14:paraId="602B642A" w14:textId="6687FFD2" w:rsidR="004718E6" w:rsidRDefault="00034782">
      <w:pPr>
        <w:spacing w:line="276" w:lineRule="auto"/>
        <w:ind w:right="424"/>
        <w:jc w:val="both"/>
        <w:rPr>
          <w:i/>
        </w:rPr>
      </w:pPr>
      <w:r>
        <w:t xml:space="preserve">Francisco García Vegas, Director General y responsable del Área Comercial y de Market Management de Allianz Seguros, </w:t>
      </w:r>
      <w:r w:rsidR="00FE7F75">
        <w:t>señaló</w:t>
      </w:r>
      <w:r w:rsidR="00851EA4">
        <w:t>:</w:t>
      </w:r>
      <w:r>
        <w:t xml:space="preserve"> </w:t>
      </w:r>
      <w:r>
        <w:rPr>
          <w:i/>
        </w:rPr>
        <w:t xml:space="preserve">“estamos muy </w:t>
      </w:r>
      <w:r w:rsidR="00FE7F75">
        <w:rPr>
          <w:i/>
        </w:rPr>
        <w:t>satisfechos</w:t>
      </w:r>
      <w:r>
        <w:rPr>
          <w:i/>
        </w:rPr>
        <w:t xml:space="preserve"> </w:t>
      </w:r>
      <w:r w:rsidR="00FE7F75">
        <w:rPr>
          <w:i/>
        </w:rPr>
        <w:t>d</w:t>
      </w:r>
      <w:r>
        <w:rPr>
          <w:i/>
        </w:rPr>
        <w:t xml:space="preserve">el resultado de </w:t>
      </w:r>
      <w:r w:rsidR="00FE7F75">
        <w:rPr>
          <w:i/>
        </w:rPr>
        <w:t>un</w:t>
      </w:r>
      <w:r>
        <w:rPr>
          <w:i/>
        </w:rPr>
        <w:t xml:space="preserve">a acción tan especial como ha sido el desfile de Rubearth. Gracias a esta colaboración con LaLiga, hemos conseguido </w:t>
      </w:r>
      <w:r w:rsidR="00FE7F75">
        <w:rPr>
          <w:i/>
        </w:rPr>
        <w:t xml:space="preserve">contribuir a </w:t>
      </w:r>
      <w:r>
        <w:rPr>
          <w:i/>
        </w:rPr>
        <w:t xml:space="preserve">concienciar </w:t>
      </w:r>
      <w:r w:rsidR="00330B3E">
        <w:rPr>
          <w:i/>
        </w:rPr>
        <w:t>sobre la</w:t>
      </w:r>
      <w:r>
        <w:rPr>
          <w:i/>
        </w:rPr>
        <w:t xml:space="preserve"> necesidad de inclusión de las personas con discapacidad intelectual, </w:t>
      </w:r>
      <w:r w:rsidR="00FE7F75">
        <w:rPr>
          <w:i/>
        </w:rPr>
        <w:t>al tiempo</w:t>
      </w:r>
      <w:r>
        <w:rPr>
          <w:i/>
        </w:rPr>
        <w:t xml:space="preserve"> que hemos dado visibilidad al fútbol femenino y al talento emergente de la moda española. En Allianz, </w:t>
      </w:r>
      <w:r w:rsidR="00FE7F75">
        <w:rPr>
          <w:i/>
        </w:rPr>
        <w:t xml:space="preserve">como parte </w:t>
      </w:r>
      <w:r>
        <w:rPr>
          <w:i/>
        </w:rPr>
        <w:t xml:space="preserve">de nuestra iniciativa ‘Confidence in Tomorrow’, queremos premiar valores como el trabajo y la pasión </w:t>
      </w:r>
      <w:r w:rsidR="00FE7F75">
        <w:rPr>
          <w:i/>
        </w:rPr>
        <w:t>y ambos</w:t>
      </w:r>
      <w:r>
        <w:rPr>
          <w:i/>
        </w:rPr>
        <w:t xml:space="preserve"> se han visto </w:t>
      </w:r>
      <w:r w:rsidR="00FE7F75">
        <w:rPr>
          <w:i/>
        </w:rPr>
        <w:t xml:space="preserve">claramente </w:t>
      </w:r>
      <w:r>
        <w:rPr>
          <w:i/>
        </w:rPr>
        <w:t>reflejados en la presentación de Rubearth en pasarela junto a Anair, Aintzane, Sandra y Rosalía”.</w:t>
      </w:r>
    </w:p>
    <w:p w14:paraId="0A6E13A1" w14:textId="3BF3B006" w:rsidR="00283363" w:rsidRDefault="00283363">
      <w:pPr>
        <w:spacing w:line="276" w:lineRule="auto"/>
        <w:ind w:right="424"/>
        <w:jc w:val="both"/>
        <w:rPr>
          <w:i/>
        </w:rPr>
      </w:pPr>
    </w:p>
    <w:p w14:paraId="0EB4BA4A" w14:textId="648AC0B3" w:rsidR="00283363" w:rsidRPr="009D4F2A" w:rsidRDefault="00283363">
      <w:pPr>
        <w:spacing w:line="276" w:lineRule="auto"/>
        <w:ind w:right="424"/>
        <w:jc w:val="both"/>
        <w:rPr>
          <w:iCs/>
          <w:color w:val="000000" w:themeColor="text1"/>
        </w:rPr>
      </w:pPr>
      <w:r w:rsidRPr="009D4F2A">
        <w:rPr>
          <w:iCs/>
          <w:color w:val="000000" w:themeColor="text1"/>
        </w:rPr>
        <w:t>Por su parte, Olga de la Fuente, directora de la FUNDACIÓN LaLiga, afirmó que “</w:t>
      </w:r>
      <w:r w:rsidRPr="009D4F2A">
        <w:rPr>
          <w:i/>
          <w:color w:val="000000" w:themeColor="text1"/>
        </w:rPr>
        <w:t xml:space="preserve">desde LaLiga Genuine Santander promovemos diferentes acciones sociales, más allá de la competición, con el objetivo de romper barreras y ofrecer oportunidades a nuestros jugadores y jugadoras en el ámbito de la inclusión, la formación y la empleabilidad. Por ello, queremos felicitar a Allianz por este gran paso que hemos dado hoy aquí y agradecerles la oportunidad que han brindado a nuestras jugadoras Sandra y Rosalía que son un auténtico ejemplo de superación e integración, representando sobre la pasarela al resto de sus compañeros de la competición”. </w:t>
      </w:r>
    </w:p>
    <w:p w14:paraId="71D849B0" w14:textId="4649A742" w:rsidR="004718E6" w:rsidRDefault="004718E6">
      <w:pPr>
        <w:spacing w:line="276" w:lineRule="auto"/>
        <w:ind w:right="424"/>
        <w:jc w:val="both"/>
        <w:rPr>
          <w:i/>
        </w:rPr>
      </w:pPr>
    </w:p>
    <w:p w14:paraId="118FD8DB" w14:textId="77777777" w:rsidR="004718E6" w:rsidRDefault="004718E6">
      <w:pPr>
        <w:spacing w:line="276" w:lineRule="auto"/>
        <w:ind w:right="420"/>
        <w:jc w:val="both"/>
      </w:pPr>
    </w:p>
    <w:p w14:paraId="567EFD09" w14:textId="09AC380E" w:rsidR="004718E6" w:rsidRDefault="00034782">
      <w:pPr>
        <w:spacing w:line="276" w:lineRule="auto"/>
        <w:ind w:right="420"/>
        <w:jc w:val="both"/>
        <w:rPr>
          <w:b/>
        </w:rPr>
      </w:pPr>
      <w:r>
        <w:rPr>
          <w:b/>
        </w:rPr>
        <w:t xml:space="preserve">Allianz EGO Confidence in Fashion </w:t>
      </w:r>
      <w:r w:rsidR="00851EA4">
        <w:rPr>
          <w:b/>
        </w:rPr>
        <w:t>potencia</w:t>
      </w:r>
      <w:r>
        <w:rPr>
          <w:b/>
        </w:rPr>
        <w:t xml:space="preserve"> la visión empresarial de los diseñadores </w:t>
      </w:r>
    </w:p>
    <w:p w14:paraId="60BE13F1" w14:textId="77777777" w:rsidR="004718E6" w:rsidRDefault="004718E6">
      <w:pPr>
        <w:spacing w:line="276" w:lineRule="auto"/>
        <w:ind w:right="420"/>
        <w:jc w:val="both"/>
      </w:pPr>
    </w:p>
    <w:p w14:paraId="770FDDF0" w14:textId="2EEF25FD" w:rsidR="004718E6" w:rsidRDefault="00034782">
      <w:pPr>
        <w:spacing w:line="276" w:lineRule="auto"/>
        <w:ind w:right="420"/>
        <w:jc w:val="both"/>
      </w:pPr>
      <w:r>
        <w:t xml:space="preserve">En septiembre de 2021, Rubearth se alzó como ganador de la primera edición del premio Allianz EGO Confidence in Fashion. Este certamen busca potenciar la creatividad y visión </w:t>
      </w:r>
      <w:r>
        <w:lastRenderedPageBreak/>
        <w:t xml:space="preserve">empresarial de uno de los quince diseñadores que </w:t>
      </w:r>
      <w:r w:rsidR="00851EA4">
        <w:t>presentan</w:t>
      </w:r>
      <w:r>
        <w:t xml:space="preserve"> sus colecciones en el Showroom Allianz EGO y otorga, como en el caso de Rubearth, pase directo a la pasarela Allianz EGO de la siguiente edición de MBFWMadrid.</w:t>
      </w:r>
    </w:p>
    <w:p w14:paraId="36C234C7" w14:textId="77777777" w:rsidR="004718E6" w:rsidRDefault="004718E6">
      <w:pPr>
        <w:spacing w:line="276" w:lineRule="auto"/>
        <w:ind w:right="420"/>
        <w:jc w:val="both"/>
      </w:pPr>
    </w:p>
    <w:p w14:paraId="536F820B" w14:textId="39679E30" w:rsidR="004718E6" w:rsidRDefault="00034782">
      <w:pPr>
        <w:spacing w:line="276" w:lineRule="auto"/>
        <w:ind w:right="420"/>
        <w:jc w:val="both"/>
      </w:pPr>
      <w:r>
        <w:t xml:space="preserve">Previo al desfile de Rubearth, se ha dado a conocer al ganador de la segunda edición de este reconocimiento. El jurado de esta convocatoria, del que ha formado parte Alejandro Gómez Palomo, director creativo de Palomo Spain, ha seleccionado la propuesta de la marca </w:t>
      </w:r>
      <w:r w:rsidR="009D4F2A">
        <w:t>Evade House</w:t>
      </w:r>
      <w:r>
        <w:t xml:space="preserve"> </w:t>
      </w:r>
      <w:r w:rsidR="009D4F2A">
        <w:t xml:space="preserve">de la diseñadora Evangelina Julia </w:t>
      </w:r>
      <w:r>
        <w:t>como ganadora.</w:t>
      </w:r>
    </w:p>
    <w:p w14:paraId="77DCD255" w14:textId="77777777" w:rsidR="004718E6" w:rsidRDefault="004718E6">
      <w:pPr>
        <w:spacing w:line="276" w:lineRule="auto"/>
        <w:ind w:right="420"/>
        <w:jc w:val="both"/>
      </w:pPr>
    </w:p>
    <w:p w14:paraId="6D7E0E1F" w14:textId="601CF5DF" w:rsidR="004718E6" w:rsidRDefault="00034782">
      <w:pPr>
        <w:spacing w:line="276" w:lineRule="auto"/>
        <w:ind w:right="420"/>
        <w:jc w:val="both"/>
      </w:pPr>
      <w:r>
        <w:t xml:space="preserve">Gracias a este premio, </w:t>
      </w:r>
      <w:r w:rsidR="00851EA4">
        <w:t>con</w:t>
      </w:r>
      <w:r>
        <w:t xml:space="preserve"> una dotación económica de 6.000 euros, </w:t>
      </w:r>
      <w:r w:rsidR="009D4F2A">
        <w:t xml:space="preserve">Evade House </w:t>
      </w:r>
      <w:r>
        <w:t xml:space="preserve">podrá hacer realidad una nueva colección, que presentará el próximo septiembre de 2022 en la pasarela Allianz EGO. Además, contará con asesoramiento </w:t>
      </w:r>
      <w:r>
        <w:rPr>
          <w:b/>
        </w:rPr>
        <w:t xml:space="preserve">profesional durante seis meses para potenciar su marca y proyecto, </w:t>
      </w:r>
      <w:r>
        <w:t>de la mano de la Escuela Universitaria ESNE.</w:t>
      </w:r>
    </w:p>
    <w:p w14:paraId="17F0B639" w14:textId="77777777" w:rsidR="004718E6" w:rsidRDefault="004718E6">
      <w:pPr>
        <w:jc w:val="both"/>
        <w:rPr>
          <w:b/>
        </w:rPr>
      </w:pPr>
    </w:p>
    <w:p w14:paraId="088B5F09" w14:textId="77777777" w:rsidR="004718E6" w:rsidRDefault="00034782">
      <w:pPr>
        <w:spacing w:line="276" w:lineRule="auto"/>
        <w:ind w:right="424"/>
        <w:jc w:val="both"/>
      </w:pPr>
      <w:r>
        <w:t xml:space="preserve">Junto al desfile de Rubearth, la jornada del domingo ha acogido otros nueve desfiles de las marcas </w:t>
      </w:r>
      <w:r>
        <w:rPr>
          <w:b/>
        </w:rPr>
        <w:t>Alejandre, Compte, Emeerree, Georgiela Studio, Guillermo Décimo, Juan VG, NIMPH, REPARTO y Vanda Janda,</w:t>
      </w:r>
      <w:r>
        <w:t xml:space="preserve"> que han servido como cierre de esta 75ª edición de Mercedes-Benz Fashion Week Madrid. </w:t>
      </w:r>
    </w:p>
    <w:p w14:paraId="65C983D4" w14:textId="17034F3B" w:rsidR="004718E6" w:rsidRDefault="004718E6">
      <w:pPr>
        <w:jc w:val="both"/>
        <w:rPr>
          <w:b/>
        </w:rPr>
      </w:pPr>
    </w:p>
    <w:p w14:paraId="75034DCB" w14:textId="2157208B" w:rsidR="009D4F2A" w:rsidRDefault="009D4F2A">
      <w:pPr>
        <w:jc w:val="both"/>
        <w:rPr>
          <w:b/>
        </w:rPr>
      </w:pPr>
      <w:r>
        <w:rPr>
          <w:b/>
        </w:rPr>
        <w:t>Materiales gráficos</w:t>
      </w:r>
    </w:p>
    <w:p w14:paraId="28CDDAB6" w14:textId="77777777" w:rsidR="009D4F2A" w:rsidRDefault="009D4F2A">
      <w:pPr>
        <w:jc w:val="both"/>
        <w:rPr>
          <w:b/>
        </w:rPr>
      </w:pPr>
    </w:p>
    <w:p w14:paraId="11D42FAF" w14:textId="5640E03A" w:rsidR="009D4F2A" w:rsidRPr="009D4F2A" w:rsidRDefault="009D4F2A">
      <w:pPr>
        <w:jc w:val="both"/>
      </w:pPr>
      <w:r w:rsidRPr="009D4F2A">
        <w:rPr>
          <w:b/>
          <w:u w:val="single"/>
        </w:rPr>
        <w:t>Imágenes</w:t>
      </w:r>
      <w:r w:rsidRPr="009D4F2A">
        <w:t xml:space="preserve"> desfile y entrega premio Allianz EGO Confidence in Fashion</w:t>
      </w:r>
      <w:r>
        <w:t xml:space="preserve"> en </w:t>
      </w:r>
      <w:hyperlink r:id="rId14" w:history="1">
        <w:r w:rsidRPr="009D4F2A">
          <w:rPr>
            <w:rStyle w:val="Hipervnculo"/>
          </w:rPr>
          <w:t>este link</w:t>
        </w:r>
      </w:hyperlink>
    </w:p>
    <w:p w14:paraId="72EE19CB" w14:textId="6323C22E" w:rsidR="009D4F2A" w:rsidRDefault="009D4F2A">
      <w:pPr>
        <w:jc w:val="both"/>
        <w:rPr>
          <w:b/>
        </w:rPr>
      </w:pPr>
    </w:p>
    <w:p w14:paraId="6090ADDF" w14:textId="45363385" w:rsidR="009D4F2A" w:rsidRDefault="009D4F2A">
      <w:pPr>
        <w:jc w:val="both"/>
      </w:pPr>
      <w:r w:rsidRPr="009D4F2A">
        <w:t xml:space="preserve">Acceso a </w:t>
      </w:r>
      <w:r w:rsidRPr="009D4F2A">
        <w:rPr>
          <w:b/>
          <w:u w:val="single"/>
        </w:rPr>
        <w:t>FTP con video</w:t>
      </w:r>
      <w:r w:rsidRPr="009D4F2A">
        <w:t xml:space="preserve"> desfile y entrega premio</w:t>
      </w:r>
    </w:p>
    <w:p w14:paraId="4B6343EA" w14:textId="77777777" w:rsidR="009D4F2A" w:rsidRPr="009D4F2A" w:rsidRDefault="009D4F2A">
      <w:pPr>
        <w:jc w:val="both"/>
      </w:pPr>
    </w:p>
    <w:p w14:paraId="6AE48C72" w14:textId="28A76EF8" w:rsidR="009D4F2A" w:rsidRPr="0080360F" w:rsidRDefault="00BB0B2A" w:rsidP="009D4F2A">
      <w:pPr>
        <w:spacing w:before="100" w:beforeAutospacing="1" w:after="100" w:afterAutospacing="1"/>
        <w:contextualSpacing/>
        <w:rPr>
          <w:rFonts w:ascii="Helvetica" w:hAnsi="Helvetica"/>
          <w:color w:val="000000"/>
          <w:sz w:val="18"/>
          <w:szCs w:val="18"/>
          <w:lang w:eastAsia="es-ES_tradnl"/>
        </w:rPr>
      </w:pPr>
      <w:hyperlink r:id="rId15" w:history="1">
        <w:r w:rsidR="009D4F2A" w:rsidRPr="0080360F">
          <w:rPr>
            <w:rStyle w:val="Hipervnculo"/>
            <w:rFonts w:ascii="Helvetica" w:hAnsi="Helvetica"/>
            <w:sz w:val="18"/>
            <w:szCs w:val="18"/>
          </w:rPr>
          <w:t>ftp://mediaftp.mediapro.es/</w:t>
        </w:r>
      </w:hyperlink>
      <w:r w:rsidR="009D4F2A" w:rsidRPr="0080360F">
        <w:rPr>
          <w:rFonts w:ascii="Helvetica" w:hAnsi="Helvetica"/>
          <w:color w:val="0000FF"/>
          <w:sz w:val="18"/>
          <w:szCs w:val="18"/>
        </w:rPr>
        <w:t> </w:t>
      </w:r>
    </w:p>
    <w:p w14:paraId="5CECF12A" w14:textId="77777777" w:rsidR="009D4F2A" w:rsidRDefault="009D4F2A" w:rsidP="009D4F2A">
      <w:pPr>
        <w:spacing w:before="100" w:beforeAutospacing="1" w:after="100" w:afterAutospacing="1"/>
        <w:contextualSpacing/>
        <w:rPr>
          <w:rFonts w:ascii="Helvetica" w:hAnsi="Helvetica"/>
          <w:color w:val="000000"/>
          <w:sz w:val="18"/>
          <w:szCs w:val="18"/>
        </w:rPr>
      </w:pPr>
      <w:r w:rsidRPr="009D4F2A">
        <w:rPr>
          <w:rFonts w:ascii="Helvetica" w:hAnsi="Helvetica"/>
          <w:b/>
          <w:color w:val="000000"/>
          <w:sz w:val="18"/>
          <w:szCs w:val="18"/>
        </w:rPr>
        <w:t>Usuario:</w:t>
      </w:r>
      <w:r>
        <w:rPr>
          <w:rFonts w:ascii="Helvetica" w:hAnsi="Helvetica"/>
          <w:color w:val="000000"/>
          <w:sz w:val="18"/>
          <w:szCs w:val="18"/>
        </w:rPr>
        <w:t xml:space="preserve"> disenadoresmb </w:t>
      </w:r>
    </w:p>
    <w:p w14:paraId="08ECCCED" w14:textId="77777777" w:rsidR="009D4F2A" w:rsidRDefault="009D4F2A" w:rsidP="009D4F2A">
      <w:pPr>
        <w:spacing w:before="100" w:beforeAutospacing="1" w:after="100" w:afterAutospacing="1"/>
        <w:contextualSpacing/>
        <w:rPr>
          <w:rFonts w:ascii="Helvetica" w:hAnsi="Helvetica"/>
          <w:color w:val="000000"/>
          <w:sz w:val="18"/>
          <w:szCs w:val="18"/>
        </w:rPr>
      </w:pPr>
      <w:r w:rsidRPr="009D4F2A">
        <w:rPr>
          <w:rFonts w:ascii="Helvetica" w:hAnsi="Helvetica"/>
          <w:b/>
          <w:color w:val="000000"/>
          <w:sz w:val="18"/>
          <w:szCs w:val="18"/>
        </w:rPr>
        <w:t>Contraseña:</w:t>
      </w:r>
      <w:r>
        <w:rPr>
          <w:rStyle w:val="apple-converted-space"/>
          <w:rFonts w:ascii="Helvetica" w:hAnsi="Helvetica"/>
          <w:color w:val="000000"/>
          <w:sz w:val="18"/>
          <w:szCs w:val="18"/>
        </w:rPr>
        <w:t> </w:t>
      </w:r>
      <w:r>
        <w:rPr>
          <w:rFonts w:ascii="Helvetica" w:hAnsi="Helvetica"/>
          <w:b/>
          <w:bCs/>
          <w:color w:val="000000"/>
          <w:sz w:val="18"/>
          <w:szCs w:val="18"/>
        </w:rPr>
        <w:t>pr65CK4 </w:t>
      </w:r>
    </w:p>
    <w:p w14:paraId="10E5DD85" w14:textId="77777777" w:rsidR="009D4F2A" w:rsidRDefault="009D4F2A">
      <w:pPr>
        <w:jc w:val="both"/>
        <w:rPr>
          <w:b/>
        </w:rPr>
      </w:pPr>
    </w:p>
    <w:p w14:paraId="145BD36C" w14:textId="77777777" w:rsidR="009D4F2A" w:rsidRDefault="009D4F2A">
      <w:pPr>
        <w:jc w:val="both"/>
        <w:rPr>
          <w:b/>
        </w:rPr>
      </w:pPr>
    </w:p>
    <w:p w14:paraId="7ED3589E" w14:textId="77777777" w:rsidR="004718E6" w:rsidRDefault="00034782">
      <w:pPr>
        <w:spacing w:line="276" w:lineRule="auto"/>
        <w:ind w:right="490"/>
        <w:jc w:val="both"/>
      </w:pPr>
      <w:r>
        <w:t>—</w:t>
      </w:r>
    </w:p>
    <w:p w14:paraId="0CFBA83A" w14:textId="77777777" w:rsidR="004718E6" w:rsidRDefault="004718E6">
      <w:pPr>
        <w:spacing w:line="276" w:lineRule="auto"/>
        <w:ind w:right="490"/>
        <w:jc w:val="both"/>
      </w:pPr>
    </w:p>
    <w:p w14:paraId="2D71723E" w14:textId="77777777" w:rsidR="004718E6" w:rsidRDefault="00034782">
      <w:pPr>
        <w:spacing w:line="276" w:lineRule="auto"/>
        <w:ind w:right="490"/>
        <w:jc w:val="both"/>
        <w:rPr>
          <w:b/>
        </w:rPr>
      </w:pPr>
      <w:r>
        <w:rPr>
          <w:b/>
        </w:rPr>
        <w:t>Sobre Allianz Seguros</w:t>
      </w:r>
    </w:p>
    <w:p w14:paraId="74387EB3" w14:textId="77777777" w:rsidR="004718E6" w:rsidRDefault="00034782">
      <w:pPr>
        <w:spacing w:line="276" w:lineRule="auto"/>
        <w:ind w:right="348"/>
        <w:jc w:val="both"/>
      </w:pPr>
      <w:r>
        <w:t xml:space="preserve">Allianz Seguros es la principal filial del Grupo Allianz en España y una de las compañías líderes del sector asegurador español. Para ofrecer los mejores resultados para los clientes, la compañía apuesta por la cercanía física (a través de sus Sucursales y Delegaciones con más de 2.300 empleados y su red de más de 13.000 mediadores), y tecnológica (mediante herramientas como su aplicación para smartphones y tabletas, su área de eCliente de la web corporativa, y sus más de 500.000 SMS enviados anualmente a sus clientes). </w:t>
      </w:r>
    </w:p>
    <w:p w14:paraId="3661927D" w14:textId="77777777" w:rsidR="004718E6" w:rsidRDefault="004718E6">
      <w:pPr>
        <w:spacing w:line="276" w:lineRule="auto"/>
        <w:ind w:right="348"/>
        <w:jc w:val="both"/>
      </w:pPr>
    </w:p>
    <w:p w14:paraId="583D89D2" w14:textId="77777777" w:rsidR="004718E6" w:rsidRDefault="00034782">
      <w:pPr>
        <w:spacing w:line="276" w:lineRule="auto"/>
        <w:ind w:right="348"/>
        <w:jc w:val="both"/>
      </w:pPr>
      <w:r>
        <w:t>Cuenta con una de las gamas de productos más completa e innovadora del mercado y se basa en el concepto de seguridad integral. Por eso, los productos y servicios que ofrece la compañía van desde el ámbito personal y familiar al empresarial, ofreciendo desde seguros de Vida, Autos, Hogar, Accidentes, o Salud, pasando por Multirriesgos para empresas y comercios, hasta las soluciones aseguradoras personalizadas más complejas.</w:t>
      </w:r>
    </w:p>
    <w:p w14:paraId="4BDD10E9" w14:textId="1DA90F61" w:rsidR="004718E6" w:rsidRDefault="00034782" w:rsidP="009D4F2A">
      <w:pPr>
        <w:spacing w:line="276" w:lineRule="auto"/>
        <w:ind w:right="490"/>
        <w:jc w:val="both"/>
        <w:rPr>
          <w:b/>
          <w:highlight w:val="cyan"/>
        </w:rPr>
      </w:pPr>
      <w:r>
        <w:br/>
      </w:r>
      <w:r w:rsidRPr="009D4F2A">
        <w:rPr>
          <w:b/>
        </w:rPr>
        <w:t>Sobre LaLiga</w:t>
      </w:r>
    </w:p>
    <w:p w14:paraId="79BFB961" w14:textId="51BBA00E" w:rsidR="0030031D" w:rsidRPr="009D4F2A" w:rsidRDefault="0030031D">
      <w:pPr>
        <w:spacing w:line="276" w:lineRule="auto"/>
        <w:ind w:right="348"/>
        <w:jc w:val="both"/>
      </w:pPr>
      <w:r w:rsidRPr="009D4F2A">
        <w:t xml:space="preserve">LaLiga es una organización global, innovadora y socialmente responsable, líder en el sector del ocio y entretenimiento. Es una asociación deportiva de carácter privado, integrada por los 20 Clubes/SAD de fútbol de LaLiga Santander y los 22 de LaLiga SmartBank, responsable de la organización de las competiciones futbolísticas de carácter profesional y ámbito nacional. </w:t>
      </w:r>
      <w:r w:rsidRPr="009D4F2A">
        <w:lastRenderedPageBreak/>
        <w:t>LaLiga es la competición de fútbol con más seguidores en redes sociales del mundo, superando ya los 150 millones, en 17 plataformas y 20 idiomas diferentes. Con sede central en Madrid (España), está presente en 41 países a través de 11 oficinas y 44 delegados. La asociación realiza su acción social a través de su Fundación y es la primera liga de fútbol profesional del mundo que cuenta con una competición para futbolistas con discapacidad intelectual: LaLiga Genuine Santander.  </w:t>
      </w:r>
    </w:p>
    <w:p w14:paraId="7ADE8964" w14:textId="77777777" w:rsidR="004718E6" w:rsidRDefault="004718E6">
      <w:pPr>
        <w:rPr>
          <w:color w:val="FF0000"/>
        </w:rPr>
      </w:pPr>
    </w:p>
    <w:p w14:paraId="4649BDDC" w14:textId="77777777" w:rsidR="004718E6" w:rsidRDefault="00034782">
      <w:pPr>
        <w:pBdr>
          <w:bottom w:val="single" w:sz="6" w:space="1" w:color="000000"/>
        </w:pBdr>
        <w:tabs>
          <w:tab w:val="left" w:pos="567"/>
        </w:tabs>
        <w:ind w:right="1418"/>
        <w:jc w:val="both"/>
        <w:rPr>
          <w:b/>
        </w:rPr>
      </w:pPr>
      <w:r>
        <w:rPr>
          <w:b/>
        </w:rPr>
        <w:t>Para más información:</w:t>
      </w:r>
    </w:p>
    <w:p w14:paraId="16057691" w14:textId="77777777" w:rsidR="004718E6" w:rsidRDefault="004718E6">
      <w:pPr>
        <w:pBdr>
          <w:bottom w:val="single" w:sz="6" w:space="1" w:color="000000"/>
        </w:pBdr>
        <w:tabs>
          <w:tab w:val="left" w:pos="567"/>
        </w:tabs>
        <w:ind w:right="1418"/>
        <w:jc w:val="both"/>
      </w:pPr>
    </w:p>
    <w:p w14:paraId="6AA263C0" w14:textId="77777777" w:rsidR="004718E6" w:rsidRDefault="00034782">
      <w:pPr>
        <w:pBdr>
          <w:bottom w:val="single" w:sz="6" w:space="1" w:color="000000"/>
        </w:pBdr>
        <w:tabs>
          <w:tab w:val="left" w:pos="567"/>
        </w:tabs>
        <w:ind w:right="1418"/>
        <w:jc w:val="both"/>
        <w:rPr>
          <w:b/>
        </w:rPr>
      </w:pPr>
      <w:r>
        <w:rPr>
          <w:b/>
        </w:rPr>
        <w:t>Pelonio:</w:t>
      </w:r>
    </w:p>
    <w:p w14:paraId="72D9BD19" w14:textId="77777777" w:rsidR="004718E6" w:rsidRDefault="00034782">
      <w:pPr>
        <w:pBdr>
          <w:bottom w:val="single" w:sz="6" w:space="1" w:color="000000"/>
        </w:pBdr>
        <w:tabs>
          <w:tab w:val="left" w:pos="567"/>
        </w:tabs>
        <w:ind w:right="1418"/>
        <w:jc w:val="both"/>
        <w:rPr>
          <w:b/>
        </w:rPr>
      </w:pPr>
      <w:r>
        <w:rPr>
          <w:b/>
        </w:rPr>
        <w:t>Ángel Marqués</w:t>
      </w:r>
      <w:r>
        <w:rPr>
          <w:b/>
        </w:rPr>
        <w:tab/>
      </w:r>
      <w:hyperlink r:id="rId16">
        <w:r>
          <w:rPr>
            <w:b/>
            <w:color w:val="0000FF"/>
            <w:u w:val="single"/>
          </w:rPr>
          <w:t>angel.marques@pelonio.com</w:t>
        </w:r>
      </w:hyperlink>
      <w:r>
        <w:rPr>
          <w:b/>
        </w:rPr>
        <w:t xml:space="preserve"> </w:t>
      </w:r>
      <w:r>
        <w:tab/>
      </w:r>
      <w:r>
        <w:rPr>
          <w:b/>
        </w:rPr>
        <w:t>Tel. 617.394.141</w:t>
      </w:r>
    </w:p>
    <w:p w14:paraId="26386E0E" w14:textId="77777777" w:rsidR="004718E6" w:rsidRDefault="004718E6">
      <w:pPr>
        <w:pBdr>
          <w:bottom w:val="single" w:sz="6" w:space="1" w:color="000000"/>
        </w:pBdr>
        <w:tabs>
          <w:tab w:val="left" w:pos="567"/>
        </w:tabs>
        <w:ind w:right="1418"/>
        <w:jc w:val="both"/>
      </w:pPr>
    </w:p>
    <w:p w14:paraId="5DE2E03B" w14:textId="77777777" w:rsidR="004718E6" w:rsidRDefault="00034782">
      <w:pPr>
        <w:pBdr>
          <w:bottom w:val="single" w:sz="6" w:space="1" w:color="000000"/>
        </w:pBdr>
        <w:tabs>
          <w:tab w:val="left" w:pos="567"/>
        </w:tabs>
        <w:ind w:right="1418"/>
        <w:jc w:val="both"/>
      </w:pPr>
      <w:r>
        <w:t>Allianz Seguros:</w:t>
      </w:r>
    </w:p>
    <w:p w14:paraId="63C12CC5" w14:textId="77777777" w:rsidR="004718E6" w:rsidRDefault="00034782">
      <w:pPr>
        <w:pBdr>
          <w:bottom w:val="single" w:sz="6" w:space="1" w:color="000000"/>
        </w:pBdr>
        <w:tabs>
          <w:tab w:val="left" w:pos="567"/>
        </w:tabs>
        <w:ind w:right="1418"/>
        <w:jc w:val="both"/>
        <w:rPr>
          <w:b/>
        </w:rPr>
      </w:pPr>
      <w:r>
        <w:t>Sonia Rodríguez</w:t>
      </w:r>
      <w:r>
        <w:tab/>
        <w:t>Tel. 91.596.00.66</w:t>
      </w:r>
    </w:p>
    <w:p w14:paraId="04DF6CA5" w14:textId="77777777" w:rsidR="004718E6" w:rsidRDefault="00034782">
      <w:pPr>
        <w:keepNext/>
        <w:pBdr>
          <w:top w:val="nil"/>
          <w:left w:val="nil"/>
          <w:bottom w:val="single" w:sz="6" w:space="1" w:color="000000"/>
          <w:right w:val="nil"/>
          <w:between w:val="nil"/>
        </w:pBdr>
        <w:ind w:right="1418"/>
        <w:jc w:val="both"/>
        <w:rPr>
          <w:color w:val="000000"/>
        </w:rPr>
      </w:pPr>
      <w:r>
        <w:rPr>
          <w:color w:val="000000"/>
        </w:rPr>
        <w:t xml:space="preserve">Laura Gallach </w:t>
      </w:r>
      <w:r>
        <w:rPr>
          <w:color w:val="000000"/>
        </w:rPr>
        <w:tab/>
      </w:r>
      <w:r>
        <w:rPr>
          <w:color w:val="000000"/>
        </w:rPr>
        <w:tab/>
        <w:t>Tel. 93.228.67.83</w:t>
      </w:r>
    </w:p>
    <w:p w14:paraId="0A5798B6" w14:textId="77777777" w:rsidR="004718E6" w:rsidRPr="009D4F2A" w:rsidRDefault="004718E6">
      <w:pPr>
        <w:ind w:right="425"/>
        <w:jc w:val="both"/>
        <w:rPr>
          <w:rFonts w:eastAsia="Times"/>
        </w:rPr>
      </w:pPr>
    </w:p>
    <w:p w14:paraId="0F0EF8A4" w14:textId="77777777" w:rsidR="00133C3B" w:rsidRPr="009D4F2A" w:rsidRDefault="00133C3B" w:rsidP="00133C3B">
      <w:pPr>
        <w:pStyle w:val="paragraph"/>
        <w:spacing w:before="0" w:beforeAutospacing="0" w:after="0" w:afterAutospacing="0"/>
        <w:textAlignment w:val="baseline"/>
        <w:rPr>
          <w:rFonts w:ascii="Arial" w:hAnsi="Arial" w:cs="Arial"/>
          <w:b/>
          <w:bCs/>
          <w:sz w:val="22"/>
          <w:szCs w:val="22"/>
        </w:rPr>
      </w:pPr>
      <w:r w:rsidRPr="009D4F2A">
        <w:rPr>
          <w:rStyle w:val="normaltextrun"/>
          <w:rFonts w:ascii="Arial" w:hAnsi="Arial" w:cs="Arial"/>
          <w:b/>
          <w:bCs/>
          <w:sz w:val="22"/>
          <w:szCs w:val="22"/>
        </w:rPr>
        <w:t>PARA MÁS INFORMACIÓN CONTACTE CON NOSOTROS.</w:t>
      </w:r>
    </w:p>
    <w:p w14:paraId="4C6571A3" w14:textId="77777777" w:rsidR="00133C3B" w:rsidRPr="009D4F2A" w:rsidRDefault="00133C3B" w:rsidP="00133C3B">
      <w:pPr>
        <w:pStyle w:val="paragraph"/>
        <w:spacing w:before="0" w:beforeAutospacing="0" w:after="0" w:afterAutospacing="0"/>
        <w:ind w:left="3540"/>
        <w:textAlignment w:val="baseline"/>
        <w:rPr>
          <w:rStyle w:val="normaltextrun"/>
          <w:rFonts w:ascii="Arial" w:hAnsi="Arial" w:cs="Arial"/>
          <w:sz w:val="22"/>
          <w:szCs w:val="22"/>
          <w:lang w:val="es-ES_tradnl"/>
        </w:rPr>
      </w:pPr>
    </w:p>
    <w:p w14:paraId="600254CA" w14:textId="77777777" w:rsidR="009D4F2A" w:rsidRPr="0080360F" w:rsidRDefault="00133C3B" w:rsidP="00133C3B">
      <w:pPr>
        <w:pStyle w:val="paragraph"/>
        <w:spacing w:before="0" w:beforeAutospacing="0" w:after="0" w:afterAutospacing="0"/>
        <w:textAlignment w:val="baseline"/>
        <w:rPr>
          <w:rStyle w:val="normaltextrun"/>
          <w:rFonts w:ascii="Arial" w:hAnsi="Arial" w:cs="Arial"/>
          <w:b/>
          <w:bCs/>
          <w:sz w:val="22"/>
          <w:szCs w:val="22"/>
        </w:rPr>
      </w:pPr>
      <w:r w:rsidRPr="0080360F">
        <w:rPr>
          <w:rStyle w:val="normaltextrun"/>
          <w:rFonts w:ascii="Arial" w:hAnsi="Arial" w:cs="Arial"/>
          <w:sz w:val="22"/>
          <w:szCs w:val="22"/>
        </w:rPr>
        <w:t>Departamento de </w:t>
      </w:r>
      <w:r w:rsidRPr="0080360F">
        <w:rPr>
          <w:rStyle w:val="spellingerror"/>
          <w:rFonts w:ascii="Arial" w:hAnsi="Arial" w:cs="Arial"/>
          <w:sz w:val="22"/>
          <w:szCs w:val="22"/>
        </w:rPr>
        <w:t>Comunicación</w:t>
      </w:r>
      <w:r w:rsidRPr="0080360F">
        <w:rPr>
          <w:rStyle w:val="normaltextrun"/>
          <w:rFonts w:ascii="Arial" w:hAnsi="Arial" w:cs="Arial"/>
          <w:sz w:val="22"/>
          <w:szCs w:val="22"/>
        </w:rPr>
        <w:t> de </w:t>
      </w:r>
      <w:r w:rsidRPr="0080360F">
        <w:rPr>
          <w:rStyle w:val="spellingerror"/>
          <w:rFonts w:ascii="Arial" w:hAnsi="Arial" w:cs="Arial"/>
          <w:sz w:val="22"/>
          <w:szCs w:val="22"/>
        </w:rPr>
        <w:t>LaLiga</w:t>
      </w:r>
      <w:r w:rsidRPr="0080360F">
        <w:rPr>
          <w:rStyle w:val="scxw205958041"/>
          <w:rFonts w:ascii="Arial" w:hAnsi="Arial" w:cs="Arial"/>
          <w:sz w:val="22"/>
          <w:szCs w:val="22"/>
        </w:rPr>
        <w:t> </w:t>
      </w:r>
      <w:hyperlink r:id="rId17">
        <w:r w:rsidRPr="0080360F">
          <w:rPr>
            <w:rStyle w:val="normaltextrun"/>
            <w:rFonts w:ascii="Arial" w:hAnsi="Arial" w:cs="Arial"/>
            <w:color w:val="0563C1"/>
            <w:sz w:val="22"/>
            <w:szCs w:val="22"/>
            <w:u w:val="single"/>
          </w:rPr>
          <w:t>prensa@laliga.es</w:t>
        </w:r>
      </w:hyperlink>
      <w:r w:rsidRPr="0080360F">
        <w:rPr>
          <w:rStyle w:val="normaltextrun"/>
          <w:rFonts w:ascii="Arial" w:hAnsi="Arial" w:cs="Arial"/>
          <w:b/>
          <w:bCs/>
          <w:sz w:val="22"/>
          <w:szCs w:val="22"/>
        </w:rPr>
        <w:t> </w:t>
      </w:r>
    </w:p>
    <w:p w14:paraId="6AC54DAF" w14:textId="5EAAF83E" w:rsidR="00133C3B" w:rsidRPr="009D4F2A" w:rsidRDefault="00133C3B" w:rsidP="00133C3B">
      <w:pPr>
        <w:pStyle w:val="paragraph"/>
        <w:spacing w:before="0" w:beforeAutospacing="0" w:after="0" w:afterAutospacing="0"/>
        <w:textAlignment w:val="baseline"/>
        <w:rPr>
          <w:rFonts w:ascii="Arial" w:hAnsi="Arial" w:cs="Arial"/>
          <w:sz w:val="22"/>
          <w:szCs w:val="22"/>
          <w:lang w:val="en-US"/>
        </w:rPr>
      </w:pPr>
      <w:r w:rsidRPr="009D4F2A">
        <w:rPr>
          <w:rStyle w:val="normaltextrun"/>
          <w:rFonts w:ascii="Arial" w:hAnsi="Arial" w:cs="Arial"/>
          <w:b/>
          <w:bCs/>
          <w:sz w:val="22"/>
          <w:szCs w:val="22"/>
          <w:lang w:val="en-US"/>
        </w:rPr>
        <w:t xml:space="preserve">T +34 912 055 000 /  M +34 616 035 335  </w:t>
      </w:r>
      <w:r w:rsidRPr="009D4F2A">
        <w:rPr>
          <w:rFonts w:ascii="Arial" w:hAnsi="Arial" w:cs="Arial"/>
          <w:sz w:val="22"/>
          <w:szCs w:val="22"/>
          <w:lang w:val="en-US"/>
        </w:rPr>
        <w:br/>
      </w:r>
      <w:hyperlink r:id="rId18">
        <w:r w:rsidRPr="009D4F2A">
          <w:rPr>
            <w:rStyle w:val="normaltextrun"/>
            <w:rFonts w:ascii="Arial" w:hAnsi="Arial" w:cs="Arial"/>
            <w:color w:val="0563C1"/>
            <w:sz w:val="22"/>
            <w:szCs w:val="22"/>
            <w:u w:val="single"/>
            <w:lang w:val="en-US"/>
          </w:rPr>
          <w:t>LaLiga.es</w:t>
        </w:r>
      </w:hyperlink>
      <w:r w:rsidRPr="009D4F2A">
        <w:rPr>
          <w:rStyle w:val="normaltextrun"/>
          <w:rFonts w:ascii="Arial" w:hAnsi="Arial" w:cs="Arial"/>
          <w:sz w:val="22"/>
          <w:szCs w:val="22"/>
          <w:lang w:val="en-US"/>
        </w:rPr>
        <w:t> /</w:t>
      </w:r>
      <w:r w:rsidRPr="009D4F2A">
        <w:rPr>
          <w:rStyle w:val="scxw205958041"/>
          <w:rFonts w:ascii="Arial" w:hAnsi="Arial" w:cs="Arial"/>
          <w:sz w:val="22"/>
          <w:szCs w:val="22"/>
          <w:lang w:val="en-US"/>
        </w:rPr>
        <w:t> </w:t>
      </w:r>
      <w:hyperlink r:id="rId19">
        <w:r w:rsidRPr="009D4F2A">
          <w:rPr>
            <w:rStyle w:val="normaltextrun"/>
            <w:rFonts w:ascii="Arial" w:hAnsi="Arial" w:cs="Arial"/>
            <w:color w:val="0563C1"/>
            <w:sz w:val="22"/>
            <w:szCs w:val="22"/>
            <w:u w:val="single"/>
            <w:lang w:val="en-US"/>
          </w:rPr>
          <w:t>@LaLiga</w:t>
        </w:r>
      </w:hyperlink>
      <w:r w:rsidRPr="009D4F2A">
        <w:rPr>
          <w:rStyle w:val="normaltextrun"/>
          <w:rFonts w:ascii="Arial" w:hAnsi="Arial" w:cs="Arial"/>
          <w:sz w:val="22"/>
          <w:szCs w:val="22"/>
          <w:lang w:val="en-US"/>
        </w:rPr>
        <w:t> on Twitter / </w:t>
      </w:r>
      <w:hyperlink r:id="rId20">
        <w:r w:rsidRPr="009D4F2A">
          <w:rPr>
            <w:rStyle w:val="normaltextrun"/>
            <w:rFonts w:ascii="Arial" w:hAnsi="Arial" w:cs="Arial"/>
            <w:color w:val="0563C1"/>
            <w:sz w:val="22"/>
            <w:szCs w:val="22"/>
            <w:u w:val="single"/>
            <w:lang w:val="en-US"/>
          </w:rPr>
          <w:t>LaLiga</w:t>
        </w:r>
      </w:hyperlink>
      <w:r w:rsidRPr="009D4F2A">
        <w:rPr>
          <w:rStyle w:val="normaltextrun"/>
          <w:rFonts w:ascii="Arial" w:hAnsi="Arial" w:cs="Arial"/>
          <w:sz w:val="22"/>
          <w:szCs w:val="22"/>
          <w:lang w:val="en-US"/>
        </w:rPr>
        <w:t> on Facebook / </w:t>
      </w:r>
      <w:hyperlink r:id="rId21">
        <w:r w:rsidRPr="009D4F2A">
          <w:rPr>
            <w:rStyle w:val="normaltextrun"/>
            <w:rFonts w:ascii="Arial" w:hAnsi="Arial" w:cs="Arial"/>
            <w:color w:val="0563C1"/>
            <w:sz w:val="22"/>
            <w:szCs w:val="22"/>
            <w:u w:val="single"/>
            <w:lang w:val="en-US"/>
          </w:rPr>
          <w:t>LaLiga</w:t>
        </w:r>
      </w:hyperlink>
      <w:r w:rsidRPr="009D4F2A">
        <w:rPr>
          <w:rStyle w:val="normaltextrun"/>
          <w:rFonts w:ascii="Arial" w:hAnsi="Arial" w:cs="Arial"/>
          <w:sz w:val="22"/>
          <w:szCs w:val="22"/>
          <w:lang w:val="en-US"/>
        </w:rPr>
        <w:t> on Instagram</w:t>
      </w:r>
    </w:p>
    <w:p w14:paraId="4DF64579" w14:textId="19669280" w:rsidR="004718E6" w:rsidRPr="00133C3B" w:rsidRDefault="004718E6" w:rsidP="00133C3B">
      <w:pPr>
        <w:ind w:right="425"/>
        <w:jc w:val="both"/>
        <w:rPr>
          <w:rFonts w:ascii="Times" w:eastAsia="Times" w:hAnsi="Times" w:cs="Times"/>
          <w:sz w:val="18"/>
          <w:szCs w:val="18"/>
          <w:lang w:val="en-US"/>
        </w:rPr>
      </w:pPr>
    </w:p>
    <w:sectPr w:rsidR="004718E6" w:rsidRPr="00133C3B" w:rsidSect="0080360F">
      <w:headerReference w:type="default" r:id="rId22"/>
      <w:footerReference w:type="default" r:id="rId23"/>
      <w:headerReference w:type="first" r:id="rId24"/>
      <w:pgSz w:w="11906" w:h="16838"/>
      <w:pgMar w:top="1701" w:right="926" w:bottom="309" w:left="1418" w:header="709" w:footer="709" w:gutter="0"/>
      <w:pgNumType w:start="1"/>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D4B8AE" w16cex:dateUtc="2022-03-10T16:49:00Z"/>
  <w16cex:commentExtensible w16cex:durableId="25D59E6B" w16cex:dateUtc="2022-03-11T09:0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EA28F7" w14:textId="77777777" w:rsidR="00687DD6" w:rsidRDefault="00687DD6">
      <w:r>
        <w:separator/>
      </w:r>
    </w:p>
  </w:endnote>
  <w:endnote w:type="continuationSeparator" w:id="0">
    <w:p w14:paraId="5DA32162" w14:textId="77777777" w:rsidR="00687DD6" w:rsidRDefault="00687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Helvetica">
    <w:panose1 w:val="020B0604020202020204"/>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MB Corpo S Text Office">
    <w:altName w:val="Times New Roman"/>
    <w:panose1 w:val="00000000000000000000"/>
    <w:charset w:val="00"/>
    <w:family w:val="roman"/>
    <w:notTrueType/>
    <w:pitch w:val="default"/>
  </w:font>
  <w:font w:name="MB Corpo S Text Office Ligh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 Neue">
    <w:altName w:val="Corbel"/>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55B5D" w14:textId="365B8C5D" w:rsidR="004718E6" w:rsidRDefault="00034782">
    <w:pPr>
      <w:pBdr>
        <w:top w:val="nil"/>
        <w:left w:val="nil"/>
        <w:bottom w:val="nil"/>
        <w:right w:val="nil"/>
        <w:between w:val="nil"/>
      </w:pBdr>
      <w:tabs>
        <w:tab w:val="center" w:pos="4536"/>
        <w:tab w:val="right" w:pos="9072"/>
      </w:tabs>
      <w:jc w:val="right"/>
      <w:rPr>
        <w:color w:val="000000"/>
      </w:rPr>
    </w:pPr>
    <w:r>
      <w:rPr>
        <w:color w:val="000000"/>
      </w:rPr>
      <w:t xml:space="preserve">Página </w:t>
    </w:r>
    <w:r>
      <w:rPr>
        <w:color w:val="000000"/>
      </w:rPr>
      <w:fldChar w:fldCharType="begin"/>
    </w:r>
    <w:r>
      <w:rPr>
        <w:color w:val="000000"/>
      </w:rPr>
      <w:instrText>PAGE</w:instrText>
    </w:r>
    <w:r>
      <w:rPr>
        <w:color w:val="000000"/>
      </w:rPr>
      <w:fldChar w:fldCharType="separate"/>
    </w:r>
    <w:r w:rsidR="00BB0B2A">
      <w:rPr>
        <w:noProof/>
        <w:color w:val="000000"/>
      </w:rPr>
      <w:t>2</w:t>
    </w:r>
    <w:r>
      <w:rPr>
        <w:color w:val="000000"/>
      </w:rPr>
      <w:fldChar w:fldCharType="end"/>
    </w: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AA00C8" w14:textId="77777777" w:rsidR="00687DD6" w:rsidRDefault="00687DD6">
      <w:r>
        <w:separator/>
      </w:r>
    </w:p>
  </w:footnote>
  <w:footnote w:type="continuationSeparator" w:id="0">
    <w:p w14:paraId="1AB893C6" w14:textId="77777777" w:rsidR="00687DD6" w:rsidRDefault="00687D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E74EE" w14:textId="77777777" w:rsidR="004718E6" w:rsidRDefault="00034782">
    <w:pPr>
      <w:pBdr>
        <w:top w:val="nil"/>
        <w:left w:val="nil"/>
        <w:bottom w:val="nil"/>
        <w:right w:val="nil"/>
        <w:between w:val="nil"/>
      </w:pBdr>
      <w:tabs>
        <w:tab w:val="center" w:pos="4536"/>
        <w:tab w:val="right" w:pos="9072"/>
      </w:tabs>
      <w:rPr>
        <w:color w:val="000000"/>
      </w:rPr>
    </w:pPr>
    <w:r>
      <w:rPr>
        <w:noProof/>
        <w:color w:val="000000"/>
        <w:lang w:eastAsia="es-ES"/>
      </w:rPr>
      <mc:AlternateContent>
        <mc:Choice Requires="wps">
          <w:drawing>
            <wp:anchor distT="0" distB="0" distL="114300" distR="114300" simplePos="0" relativeHeight="251662336" behindDoc="0" locked="0" layoutInCell="0" allowOverlap="1" wp14:anchorId="50B8B901" wp14:editId="599E3F9E">
              <wp:simplePos x="0" y="0"/>
              <wp:positionH relativeFrom="page">
                <wp:posOffset>0</wp:posOffset>
              </wp:positionH>
              <wp:positionV relativeFrom="page">
                <wp:posOffset>190500</wp:posOffset>
              </wp:positionV>
              <wp:extent cx="7560310" cy="273050"/>
              <wp:effectExtent l="0" t="0" r="0" b="12700"/>
              <wp:wrapNone/>
              <wp:docPr id="1" name="MSIPCMcd594f14be5342da7bd3dc23" descr="{&quot;HashCode&quot;:417909460,&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669F01" w14:textId="77777777" w:rsidR="00034782" w:rsidRPr="00034782" w:rsidRDefault="00034782" w:rsidP="00034782">
                          <w:pPr>
                            <w:jc w:val="center"/>
                            <w:rPr>
                              <w:rFonts w:ascii="Calibri" w:hAnsi="Calibri" w:cs="Calibri"/>
                              <w:color w:val="000000"/>
                              <w:sz w:val="20"/>
                            </w:rPr>
                          </w:pPr>
                          <w:r w:rsidRPr="00034782">
                            <w:rPr>
                              <w:rFonts w:ascii="Calibri" w:hAnsi="Calibri" w:cs="Calibri"/>
                              <w:color w:val="000000"/>
                              <w:sz w:val="20"/>
                            </w:rPr>
                            <w:t>Internal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0B8B901" id="_x0000_t202" coordsize="21600,21600" o:spt="202" path="m,l,21600r21600,l21600,xe">
              <v:stroke joinstyle="miter"/>
              <v:path gradientshapeok="t" o:connecttype="rect"/>
            </v:shapetype>
            <v:shape id="MSIPCMcd594f14be5342da7bd3dc23" o:spid="_x0000_s1026" type="#_x0000_t202" alt="{&quot;HashCode&quot;:417909460,&quot;Height&quot;:841.0,&quot;Width&quot;:595.0,&quot;Placement&quot;:&quot;Header&quot;,&quot;Index&quot;:&quot;Primary&quot;,&quot;Section&quot;:1,&quot;Top&quot;:0.0,&quot;Left&quot;:0.0}" style="position:absolute;margin-left:0;margin-top:15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" o:allowincell="f" filled="f" stroked="f" strokeweight=".5pt">
              <v:textbox inset=",0,,0">
                <w:txbxContent>
                  <w:p w14:paraId="5A669F01" w14:textId="77777777" w:rsidR="00034782" w:rsidRPr="00034782" w:rsidRDefault="00034782" w:rsidP="00034782">
                    <w:pPr>
                      <w:jc w:val="center"/>
                      <w:rPr>
                        <w:rFonts w:ascii="Calibri" w:hAnsi="Calibri" w:cs="Calibri"/>
                        <w:color w:val="000000"/>
                        <w:sz w:val="20"/>
                      </w:rPr>
                    </w:pPr>
                    <w:proofErr w:type="spellStart"/>
                    <w:r w:rsidRPr="00034782">
                      <w:rPr>
                        <w:rFonts w:ascii="Calibri" w:hAnsi="Calibri" w:cs="Calibri"/>
                        <w:color w:val="000000"/>
                        <w:sz w:val="20"/>
                      </w:rPr>
                      <w:t>Internal</w:t>
                    </w:r>
                    <w:proofErr w:type="spellEnd"/>
                  </w:p>
                </w:txbxContent>
              </v:textbox>
              <w10:wrap anchorx="page" anchory="page"/>
            </v:shape>
          </w:pict>
        </mc:Fallback>
      </mc:AlternateContent>
    </w:r>
    <w:r>
      <w:rPr>
        <w:noProof/>
        <w:color w:val="000000"/>
        <w:lang w:eastAsia="es-ES"/>
      </w:rPr>
      <mc:AlternateContent>
        <mc:Choice Requires="wps">
          <w:drawing>
            <wp:anchor distT="0" distB="0" distL="114300" distR="114300" simplePos="0" relativeHeight="251658240" behindDoc="0" locked="0" layoutInCell="1" hidden="0" allowOverlap="1" wp14:anchorId="26FB6B97" wp14:editId="165B3582">
              <wp:simplePos x="0" y="0"/>
              <wp:positionH relativeFrom="page">
                <wp:posOffset>-4761</wp:posOffset>
              </wp:positionH>
              <wp:positionV relativeFrom="page">
                <wp:posOffset>185738</wp:posOffset>
              </wp:positionV>
              <wp:extent cx="7569835" cy="282575"/>
              <wp:effectExtent l="0" t="0" r="0" b="0"/>
              <wp:wrapNone/>
              <wp:docPr id="10" name="Rectángulo 10" descr="{&quot;HashCode&quot;:417909460,&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15AF0D3E" w14:textId="77777777" w:rsidR="004718E6" w:rsidRDefault="00034782">
                          <w:pPr>
                            <w:jc w:val="center"/>
                            <w:textDirection w:val="btLr"/>
                          </w:pPr>
                          <w:r>
                            <w:rPr>
                              <w:rFonts w:ascii="Calibri" w:eastAsia="Calibri" w:hAnsi="Calibri" w:cs="Calibri"/>
                              <w:color w:val="000000"/>
                              <w:sz w:val="20"/>
                            </w:rPr>
                            <w:t>Internal</w:t>
                          </w:r>
                        </w:p>
                      </w:txbxContent>
                    </wps:txbx>
                    <wps:bodyPr spcFirstLastPara="1" wrap="square" lIns="91425" tIns="0" rIns="91425" bIns="0" anchor="t" anchorCtr="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6FB6B97" id="Rectángulo 10" o:spid="_x0000_s1027" alt="{&quot;HashCode&quot;:417909460,&quot;Height&quot;:841.0,&quot;Width&quot;:595.0,&quot;Placement&quot;:&quot;Header&quot;,&quot;Index&quot;:&quot;Primary&quot;,&quot;Section&quot;:1,&quot;Top&quot;:0.0,&quot;Left&quot;:0.0}" style="position:absolute;margin-left:-.35pt;margin-top:14.65pt;width:596.05pt;height:22.2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" filled="f" stroked="f">
              <v:textbox inset="2.53958mm,0,2.53958mm,0">
                <w:txbxContent>
                  <w:p w14:paraId="15AF0D3E" w14:textId="77777777" w:rsidR="004718E6" w:rsidRDefault="00034782">
                    <w:pPr>
                      <w:jc w:val="center"/>
                      <w:textDirection w:val="btLr"/>
                    </w:pPr>
                    <w:proofErr w:type="spellStart"/>
                    <w:r>
                      <w:rPr>
                        <w:rFonts w:ascii="Calibri" w:eastAsia="Calibri" w:hAnsi="Calibri" w:cs="Calibri"/>
                        <w:color w:val="000000"/>
                        <w:sz w:val="20"/>
                      </w:rPr>
                      <w:t>Internal</w:t>
                    </w:r>
                    <w:proofErr w:type="spellEnd"/>
                  </w:p>
                </w:txbxContent>
              </v:textbox>
              <w10:wrap anchorx="page" anchory="page"/>
            </v:rect>
          </w:pict>
        </mc:Fallback>
      </mc:AlternateContent>
    </w:r>
    <w:r>
      <w:rPr>
        <w:noProof/>
        <w:color w:val="000000"/>
        <w:lang w:eastAsia="es-ES"/>
      </w:rPr>
      <mc:AlternateContent>
        <mc:Choice Requires="wps">
          <w:drawing>
            <wp:anchor distT="0" distB="0" distL="114300" distR="114300" simplePos="0" relativeHeight="251659264" behindDoc="0" locked="0" layoutInCell="1" hidden="0" allowOverlap="1" wp14:anchorId="442071CD" wp14:editId="2BBA9A71">
              <wp:simplePos x="0" y="0"/>
              <wp:positionH relativeFrom="page">
                <wp:posOffset>-14283</wp:posOffset>
              </wp:positionH>
              <wp:positionV relativeFrom="page">
                <wp:posOffset>176214</wp:posOffset>
              </wp:positionV>
              <wp:extent cx="7588885" cy="301625"/>
              <wp:effectExtent l="0" t="0" r="0" b="0"/>
              <wp:wrapNone/>
              <wp:docPr id="11" name="Rectángulo 11" descr="{&quot;HashCode&quot;:417909460,&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2CD96063" w14:textId="77777777" w:rsidR="004718E6" w:rsidRDefault="00034782">
                          <w:pPr>
                            <w:jc w:val="center"/>
                            <w:textDirection w:val="btLr"/>
                          </w:pPr>
                          <w:r>
                            <w:rPr>
                              <w:rFonts w:ascii="Calibri" w:eastAsia="Calibri" w:hAnsi="Calibri" w:cs="Calibri"/>
                              <w:color w:val="000000"/>
                              <w:sz w:val="20"/>
                            </w:rPr>
                            <w:t>Internal</w:t>
                          </w:r>
                        </w:p>
                      </w:txbxContent>
                    </wps:txbx>
                    <wps:bodyPr spcFirstLastPara="1" wrap="square" lIns="91425" tIns="0" rIns="91425" bIns="0" anchor="t" anchorCtr="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42071CD" id="Rectángulo 11" o:spid="_x0000_s1028" alt="{&quot;HashCode&quot;:417909460,&quot;Height&quot;:841.0,&quot;Width&quot;:595.0,&quot;Placement&quot;:&quot;Header&quot;,&quot;Index&quot;:&quot;Primary&quot;,&quot;Section&quot;:1,&quot;Top&quot;:0.0,&quot;Left&quot;:0.0}" style="position:absolute;margin-left:-1.1pt;margin-top:13.9pt;width:597.55pt;height:23.7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" filled="f" stroked="f">
              <v:textbox inset="2.53958mm,0,2.53958mm,0">
                <w:txbxContent>
                  <w:p w14:paraId="2CD96063" w14:textId="77777777" w:rsidR="004718E6" w:rsidRDefault="00034782">
                    <w:pPr>
                      <w:jc w:val="center"/>
                      <w:textDirection w:val="btLr"/>
                    </w:pPr>
                    <w:proofErr w:type="spellStart"/>
                    <w:r>
                      <w:rPr>
                        <w:rFonts w:ascii="Calibri" w:eastAsia="Calibri" w:hAnsi="Calibri" w:cs="Calibri"/>
                        <w:color w:val="000000"/>
                        <w:sz w:val="20"/>
                      </w:rPr>
                      <w:t>Internal</w:t>
                    </w:r>
                    <w:proofErr w:type="spellEnd"/>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FBA28" w14:textId="77777777" w:rsidR="004718E6" w:rsidRDefault="00034782">
    <w:pPr>
      <w:pBdr>
        <w:top w:val="nil"/>
        <w:left w:val="nil"/>
        <w:bottom w:val="nil"/>
        <w:right w:val="nil"/>
        <w:between w:val="nil"/>
      </w:pBdr>
      <w:tabs>
        <w:tab w:val="center" w:pos="4536"/>
        <w:tab w:val="right" w:pos="9072"/>
      </w:tabs>
      <w:jc w:val="right"/>
      <w:rPr>
        <w:color w:val="000000"/>
        <w:sz w:val="28"/>
        <w:szCs w:val="28"/>
      </w:rPr>
    </w:pPr>
    <w:r>
      <w:rPr>
        <w:b/>
        <w:noProof/>
        <w:color w:val="000080"/>
        <w:sz w:val="28"/>
        <w:szCs w:val="28"/>
        <w:lang w:eastAsia="es-ES"/>
      </w:rPr>
      <mc:AlternateContent>
        <mc:Choice Requires="wps">
          <w:drawing>
            <wp:anchor distT="0" distB="0" distL="114300" distR="114300" simplePos="0" relativeHeight="251663360" behindDoc="0" locked="0" layoutInCell="0" allowOverlap="1" wp14:anchorId="30C3BA24" wp14:editId="5FC8CFCB">
              <wp:simplePos x="0" y="0"/>
              <wp:positionH relativeFrom="page">
                <wp:posOffset>0</wp:posOffset>
              </wp:positionH>
              <wp:positionV relativeFrom="page">
                <wp:posOffset>190500</wp:posOffset>
              </wp:positionV>
              <wp:extent cx="7560310" cy="273050"/>
              <wp:effectExtent l="0" t="0" r="0" b="12700"/>
              <wp:wrapNone/>
              <wp:docPr id="2" name="MSIPCMf6fc4ee7a18183f79c506385" descr="{&quot;HashCode&quot;:41790946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6F3DC3" w14:textId="77777777" w:rsidR="00034782" w:rsidRPr="00034782" w:rsidRDefault="00034782" w:rsidP="00034782">
                          <w:pPr>
                            <w:jc w:val="center"/>
                            <w:rPr>
                              <w:rFonts w:ascii="Calibri" w:hAnsi="Calibri" w:cs="Calibri"/>
                              <w:color w:val="000000"/>
                              <w:sz w:val="20"/>
                            </w:rPr>
                          </w:pPr>
                          <w:r w:rsidRPr="00034782">
                            <w:rPr>
                              <w:rFonts w:ascii="Calibri" w:hAnsi="Calibri" w:cs="Calibri"/>
                              <w:color w:val="000000"/>
                              <w:sz w:val="20"/>
                            </w:rPr>
                            <w:t>Internal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0C3BA24" id="_x0000_t202" coordsize="21600,21600" o:spt="202" path="m,l,21600r21600,l21600,xe">
              <v:stroke joinstyle="miter"/>
              <v:path gradientshapeok="t" o:connecttype="rect"/>
            </v:shapetype>
            <v:shape id="MSIPCMf6fc4ee7a18183f79c506385" o:spid="_x0000_s1029" type="#_x0000_t202" alt="{&quot;HashCode&quot;:417909460,&quot;Height&quot;:841.0,&quot;Width&quot;:595.0,&quot;Placement&quot;:&quot;Header&quot;,&quot;Index&quot;:&quot;FirstPage&quot;,&quot;Section&quot;:1,&quot;Top&quot;:0.0,&quot;Left&quot;:0.0}" style="position:absolute;left:0;text-align:left;margin-left:0;margin-top:15pt;width:595.3pt;height:21.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" o:allowincell="f" filled="f" stroked="f" strokeweight=".5pt">
              <v:textbox inset=",0,,0">
                <w:txbxContent>
                  <w:p w14:paraId="406F3DC3" w14:textId="77777777" w:rsidR="00034782" w:rsidRPr="00034782" w:rsidRDefault="00034782" w:rsidP="00034782">
                    <w:pPr>
                      <w:jc w:val="center"/>
                      <w:rPr>
                        <w:rFonts w:ascii="Calibri" w:hAnsi="Calibri" w:cs="Calibri"/>
                        <w:color w:val="000000"/>
                        <w:sz w:val="20"/>
                      </w:rPr>
                    </w:pPr>
                    <w:proofErr w:type="spellStart"/>
                    <w:r w:rsidRPr="00034782">
                      <w:rPr>
                        <w:rFonts w:ascii="Calibri" w:hAnsi="Calibri" w:cs="Calibri"/>
                        <w:color w:val="000000"/>
                        <w:sz w:val="20"/>
                      </w:rPr>
                      <w:t>Internal</w:t>
                    </w:r>
                    <w:proofErr w:type="spellEnd"/>
                  </w:p>
                </w:txbxContent>
              </v:textbox>
              <w10:wrap anchorx="page" anchory="page"/>
            </v:shape>
          </w:pict>
        </mc:Fallback>
      </mc:AlternateContent>
    </w:r>
    <w:r>
      <w:rPr>
        <w:b/>
        <w:noProof/>
        <w:color w:val="000080"/>
        <w:sz w:val="28"/>
        <w:szCs w:val="28"/>
        <w:lang w:eastAsia="es-ES"/>
      </w:rPr>
      <mc:AlternateContent>
        <mc:Choice Requires="wps">
          <w:drawing>
            <wp:anchor distT="0" distB="0" distL="114300" distR="114300" simplePos="0" relativeHeight="251660288" behindDoc="0" locked="0" layoutInCell="1" hidden="0" allowOverlap="1" wp14:anchorId="35D87AFC" wp14:editId="4CF2E006">
              <wp:simplePos x="0" y="0"/>
              <wp:positionH relativeFrom="page">
                <wp:posOffset>-4761</wp:posOffset>
              </wp:positionH>
              <wp:positionV relativeFrom="page">
                <wp:posOffset>185738</wp:posOffset>
              </wp:positionV>
              <wp:extent cx="7569835" cy="282575"/>
              <wp:effectExtent l="0" t="0" r="0" b="0"/>
              <wp:wrapNone/>
              <wp:docPr id="13" name="Rectángulo 13" descr="{&quot;HashCode&quot;:41790946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618471BB" w14:textId="77777777" w:rsidR="004718E6" w:rsidRDefault="00034782">
                          <w:pPr>
                            <w:jc w:val="center"/>
                            <w:textDirection w:val="btLr"/>
                          </w:pPr>
                          <w:r>
                            <w:rPr>
                              <w:rFonts w:ascii="Calibri" w:eastAsia="Calibri" w:hAnsi="Calibri" w:cs="Calibri"/>
                              <w:color w:val="000000"/>
                              <w:sz w:val="20"/>
                            </w:rPr>
                            <w:t>Internal</w:t>
                          </w:r>
                        </w:p>
                      </w:txbxContent>
                    </wps:txbx>
                    <wps:bodyPr spcFirstLastPara="1" wrap="square" lIns="91425" tIns="0" rIns="91425" bIns="0" anchor="t" anchorCtr="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5D87AFC" id="Rectángulo 13" o:spid="_x0000_s1030" alt="{&quot;HashCode&quot;:417909460,&quot;Height&quot;:841.0,&quot;Width&quot;:595.0,&quot;Placement&quot;:&quot;Header&quot;,&quot;Index&quot;:&quot;FirstPage&quot;,&quot;Section&quot;:1,&quot;Top&quot;:0.0,&quot;Left&quot;:0.0}" style="position:absolute;left:0;text-align:left;margin-left:-.35pt;margin-top:14.65pt;width:596.05pt;height:22.2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" filled="f" stroked="f">
              <v:textbox inset="2.53958mm,0,2.53958mm,0">
                <w:txbxContent>
                  <w:p w14:paraId="618471BB" w14:textId="77777777" w:rsidR="004718E6" w:rsidRDefault="00034782">
                    <w:pPr>
                      <w:jc w:val="center"/>
                      <w:textDirection w:val="btLr"/>
                    </w:pPr>
                    <w:proofErr w:type="spellStart"/>
                    <w:r>
                      <w:rPr>
                        <w:rFonts w:ascii="Calibri" w:eastAsia="Calibri" w:hAnsi="Calibri" w:cs="Calibri"/>
                        <w:color w:val="000000"/>
                        <w:sz w:val="20"/>
                      </w:rPr>
                      <w:t>Internal</w:t>
                    </w:r>
                    <w:proofErr w:type="spellEnd"/>
                  </w:p>
                </w:txbxContent>
              </v:textbox>
              <w10:wrap anchorx="page" anchory="page"/>
            </v:rect>
          </w:pict>
        </mc:Fallback>
      </mc:AlternateContent>
    </w:r>
    <w:r>
      <w:rPr>
        <w:b/>
        <w:noProof/>
        <w:color w:val="000080"/>
        <w:sz w:val="28"/>
        <w:szCs w:val="28"/>
        <w:lang w:eastAsia="es-ES"/>
      </w:rPr>
      <mc:AlternateContent>
        <mc:Choice Requires="wps">
          <w:drawing>
            <wp:anchor distT="0" distB="0" distL="114300" distR="114300" simplePos="0" relativeHeight="251661312" behindDoc="0" locked="0" layoutInCell="1" hidden="0" allowOverlap="1" wp14:anchorId="1C893527" wp14:editId="56C8CD04">
              <wp:simplePos x="0" y="0"/>
              <wp:positionH relativeFrom="page">
                <wp:posOffset>-14283</wp:posOffset>
              </wp:positionH>
              <wp:positionV relativeFrom="page">
                <wp:posOffset>176214</wp:posOffset>
              </wp:positionV>
              <wp:extent cx="7588885" cy="301625"/>
              <wp:effectExtent l="0" t="0" r="0" b="0"/>
              <wp:wrapNone/>
              <wp:docPr id="12" name="Rectángulo 12" descr="{&quot;HashCode&quot;:41790946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36278452" w14:textId="77777777" w:rsidR="004718E6" w:rsidRDefault="00034782">
                          <w:pPr>
                            <w:jc w:val="center"/>
                            <w:textDirection w:val="btLr"/>
                          </w:pPr>
                          <w:r>
                            <w:rPr>
                              <w:rFonts w:ascii="Calibri" w:eastAsia="Calibri" w:hAnsi="Calibri" w:cs="Calibri"/>
                              <w:color w:val="000000"/>
                              <w:sz w:val="20"/>
                            </w:rPr>
                            <w:t>Internal</w:t>
                          </w:r>
                        </w:p>
                      </w:txbxContent>
                    </wps:txbx>
                    <wps:bodyPr spcFirstLastPara="1" wrap="square" lIns="91425" tIns="0" rIns="91425" bIns="0" anchor="t" anchorCtr="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C893527" id="Rectángulo 12" o:spid="_x0000_s1031" alt="{&quot;HashCode&quot;:417909460,&quot;Height&quot;:841.0,&quot;Width&quot;:595.0,&quot;Placement&quot;:&quot;Header&quot;,&quot;Index&quot;:&quot;FirstPage&quot;,&quot;Section&quot;:1,&quot;Top&quot;:0.0,&quot;Left&quot;:0.0}" style="position:absolute;left:0;text-align:left;margin-left:-1.1pt;margin-top:13.9pt;width:597.55pt;height:23.7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" filled="f" stroked="f">
              <v:textbox inset="2.53958mm,0,2.53958mm,0">
                <w:txbxContent>
                  <w:p w14:paraId="36278452" w14:textId="77777777" w:rsidR="004718E6" w:rsidRDefault="00034782">
                    <w:pPr>
                      <w:jc w:val="center"/>
                      <w:textDirection w:val="btLr"/>
                    </w:pPr>
                    <w:proofErr w:type="spellStart"/>
                    <w:r>
                      <w:rPr>
                        <w:rFonts w:ascii="Calibri" w:eastAsia="Calibri" w:hAnsi="Calibri" w:cs="Calibri"/>
                        <w:color w:val="000000"/>
                        <w:sz w:val="20"/>
                      </w:rPr>
                      <w:t>Internal</w:t>
                    </w:r>
                    <w:proofErr w:type="spellEnd"/>
                  </w:p>
                </w:txbxContent>
              </v:textbox>
              <w10:wrap anchorx="page" anchory="page"/>
            </v:rect>
          </w:pict>
        </mc:Fallback>
      </mc:AlternateContent>
    </w:r>
    <w:r>
      <w:rPr>
        <w:b/>
        <w:noProof/>
        <w:color w:val="000080"/>
        <w:sz w:val="28"/>
        <w:szCs w:val="28"/>
        <w:lang w:eastAsia="es-ES"/>
      </w:rPr>
      <w:drawing>
        <wp:inline distT="0" distB="0" distL="0" distR="0" wp14:anchorId="706E06F7" wp14:editId="480E1CE1">
          <wp:extent cx="1637665" cy="403860"/>
          <wp:effectExtent l="0" t="0" r="0" b="0"/>
          <wp:docPr id="1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637665" cy="403860"/>
                  </a:xfrm>
                  <a:prstGeom prst="rect">
                    <a:avLst/>
                  </a:prstGeom>
                  <a:ln/>
                </pic:spPr>
              </pic:pic>
            </a:graphicData>
          </a:graphic>
        </wp:inline>
      </w:drawing>
    </w:r>
  </w:p>
  <w:p w14:paraId="6895680C" w14:textId="77777777" w:rsidR="004718E6" w:rsidRDefault="004718E6">
    <w:pPr>
      <w:pBdr>
        <w:top w:val="nil"/>
        <w:left w:val="nil"/>
        <w:bottom w:val="nil"/>
        <w:right w:val="nil"/>
        <w:between w:val="nil"/>
      </w:pBdr>
      <w:rPr>
        <w:rFonts w:ascii="Helvetica Neue" w:eastAsia="Helvetica Neue" w:hAnsi="Helvetica Neue" w:cs="Helvetica Neue"/>
        <w:color w:val="000000"/>
        <w:sz w:val="28"/>
        <w:szCs w:val="28"/>
      </w:rPr>
    </w:pPr>
  </w:p>
  <w:p w14:paraId="46C57FA8" w14:textId="77777777" w:rsidR="004718E6" w:rsidRDefault="004718E6">
    <w:pPr>
      <w:pBdr>
        <w:top w:val="nil"/>
        <w:left w:val="nil"/>
        <w:bottom w:val="nil"/>
        <w:right w:val="nil"/>
        <w:between w:val="nil"/>
      </w:pBdr>
      <w:rPr>
        <w:rFonts w:ascii="Helvetica Neue" w:eastAsia="Helvetica Neue" w:hAnsi="Helvetica Neue" w:cs="Helvetica Neue"/>
        <w:color w:val="000000"/>
        <w:sz w:val="28"/>
        <w:szCs w:val="28"/>
      </w:rPr>
    </w:pPr>
  </w:p>
  <w:p w14:paraId="21BF2E12" w14:textId="77777777" w:rsidR="004718E6" w:rsidRDefault="00034782">
    <w:pPr>
      <w:pBdr>
        <w:top w:val="nil"/>
        <w:left w:val="nil"/>
        <w:bottom w:val="nil"/>
        <w:right w:val="nil"/>
        <w:between w:val="nil"/>
      </w:pBdr>
      <w:rPr>
        <w:rFonts w:ascii="Helvetica Neue" w:eastAsia="Helvetica Neue" w:hAnsi="Helvetica Neue" w:cs="Helvetica Neue"/>
        <w:color w:val="000000"/>
        <w:sz w:val="28"/>
        <w:szCs w:val="28"/>
      </w:rPr>
    </w:pPr>
    <w:r>
      <w:rPr>
        <w:rFonts w:ascii="Helvetica Neue" w:eastAsia="Helvetica Neue" w:hAnsi="Helvetica Neue" w:cs="Helvetica Neue"/>
        <w:color w:val="000000"/>
        <w:sz w:val="28"/>
        <w:szCs w:val="28"/>
      </w:rPr>
      <w:t>Allianz Seguros</w:t>
    </w:r>
  </w:p>
  <w:p w14:paraId="3E571A71" w14:textId="77777777" w:rsidR="004718E6" w:rsidRDefault="004718E6">
    <w:pPr>
      <w:pBdr>
        <w:top w:val="nil"/>
        <w:left w:val="nil"/>
        <w:bottom w:val="nil"/>
        <w:right w:val="nil"/>
        <w:between w:val="nil"/>
      </w:pBdr>
      <w:tabs>
        <w:tab w:val="center" w:pos="4536"/>
        <w:tab w:val="right" w:pos="9072"/>
      </w:tabs>
      <w:rPr>
        <w:color w:val="000000"/>
        <w:sz w:val="10"/>
        <w:szCs w:val="10"/>
      </w:rPr>
    </w:pPr>
  </w:p>
  <w:p w14:paraId="2E9E39D8" w14:textId="77777777" w:rsidR="004718E6" w:rsidRDefault="00034782">
    <w:pPr>
      <w:pBdr>
        <w:top w:val="nil"/>
        <w:left w:val="nil"/>
        <w:bottom w:val="nil"/>
        <w:right w:val="nil"/>
        <w:between w:val="nil"/>
      </w:pBdr>
      <w:tabs>
        <w:tab w:val="center" w:pos="4536"/>
        <w:tab w:val="right" w:pos="9072"/>
      </w:tabs>
      <w:rPr>
        <w:color w:val="000000"/>
        <w:sz w:val="20"/>
        <w:szCs w:val="20"/>
      </w:rPr>
    </w:pPr>
    <w:r>
      <w:rPr>
        <w:color w:val="000000"/>
        <w:sz w:val="20"/>
        <w:szCs w:val="20"/>
      </w:rPr>
      <w:t>Comunicación Corporativa</w:t>
    </w:r>
  </w:p>
  <w:p w14:paraId="071DD050" w14:textId="77777777" w:rsidR="004718E6" w:rsidRDefault="004718E6">
    <w:pPr>
      <w:pBdr>
        <w:top w:val="nil"/>
        <w:left w:val="nil"/>
        <w:bottom w:val="nil"/>
        <w:right w:val="nil"/>
        <w:between w:val="nil"/>
      </w:pBdr>
      <w:tabs>
        <w:tab w:val="center" w:pos="4536"/>
        <w:tab w:val="right" w:pos="9072"/>
      </w:tabs>
      <w:rPr>
        <w:color w:val="000000"/>
        <w:sz w:val="40"/>
        <w:szCs w:val="40"/>
      </w:rPr>
    </w:pPr>
  </w:p>
  <w:p w14:paraId="1DCD536C" w14:textId="77777777" w:rsidR="004718E6" w:rsidRDefault="00034782">
    <w:pPr>
      <w:pBdr>
        <w:top w:val="nil"/>
        <w:left w:val="nil"/>
        <w:bottom w:val="nil"/>
        <w:right w:val="nil"/>
        <w:between w:val="nil"/>
      </w:pBdr>
      <w:tabs>
        <w:tab w:val="center" w:pos="4536"/>
        <w:tab w:val="right" w:pos="9072"/>
      </w:tabs>
      <w:rPr>
        <w:color w:val="7F7F7F"/>
        <w:sz w:val="44"/>
        <w:szCs w:val="44"/>
      </w:rPr>
    </w:pPr>
    <w:r>
      <w:rPr>
        <w:color w:val="7F7F7F"/>
        <w:sz w:val="44"/>
        <w:szCs w:val="44"/>
      </w:rPr>
      <w:t>Nota de Prensa</w:t>
    </w:r>
  </w:p>
  <w:p w14:paraId="69061F36" w14:textId="77777777" w:rsidR="004718E6" w:rsidRDefault="004718E6">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103A52"/>
    <w:multiLevelType w:val="multilevel"/>
    <w:tmpl w:val="2570C7AC"/>
    <w:lvl w:ilvl="0">
      <w:start w:val="1"/>
      <w:numFmt w:val="bullet"/>
      <w:lvlText w:val="●"/>
      <w:lvlJc w:val="left"/>
      <w:pPr>
        <w:ind w:left="900" w:hanging="360"/>
      </w:pPr>
      <w:rPr>
        <w:rFonts w:ascii="Noto Sans Symbols" w:eastAsia="Noto Sans Symbols" w:hAnsi="Noto Sans Symbols" w:cs="Noto Sans Symbols"/>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3060" w:hanging="360"/>
      </w:pPr>
      <w:rPr>
        <w:rFonts w:ascii="Noto Sans Symbols" w:eastAsia="Noto Sans Symbols" w:hAnsi="Noto Sans Symbols" w:cs="Noto Sans Symbol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Symbols" w:eastAsia="Noto Sans Symbols" w:hAnsi="Noto Sans Symbols" w:cs="Noto Sans Symbols"/>
      </w:rPr>
    </w:lvl>
    <w:lvl w:ilvl="6">
      <w:start w:val="1"/>
      <w:numFmt w:val="bullet"/>
      <w:lvlText w:val="●"/>
      <w:lvlJc w:val="left"/>
      <w:pPr>
        <w:ind w:left="5220" w:hanging="360"/>
      </w:pPr>
      <w:rPr>
        <w:rFonts w:ascii="Noto Sans Symbols" w:eastAsia="Noto Sans Symbols" w:hAnsi="Noto Sans Symbols" w:cs="Noto Sans Symbol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8E6"/>
    <w:rsid w:val="00034782"/>
    <w:rsid w:val="00133C3B"/>
    <w:rsid w:val="00283363"/>
    <w:rsid w:val="0030031D"/>
    <w:rsid w:val="00330B3E"/>
    <w:rsid w:val="00437B3D"/>
    <w:rsid w:val="0045538E"/>
    <w:rsid w:val="004718E6"/>
    <w:rsid w:val="005740A9"/>
    <w:rsid w:val="00687DD6"/>
    <w:rsid w:val="00700433"/>
    <w:rsid w:val="007A3369"/>
    <w:rsid w:val="007B77F0"/>
    <w:rsid w:val="0080360F"/>
    <w:rsid w:val="00851EA4"/>
    <w:rsid w:val="009D4F2A"/>
    <w:rsid w:val="00AF52F1"/>
    <w:rsid w:val="00B33BDE"/>
    <w:rsid w:val="00BB0B2A"/>
    <w:rsid w:val="00BD5FE5"/>
    <w:rsid w:val="00C1041A"/>
    <w:rsid w:val="00C61BC4"/>
    <w:rsid w:val="00E0652E"/>
    <w:rsid w:val="00E57502"/>
    <w:rsid w:val="00F346CE"/>
    <w:rsid w:val="00F57120"/>
    <w:rsid w:val="00FE7F7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AEB235"/>
  <w15:docId w15:val="{781F3C66-3D43-4FD8-B4C0-78062185F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413C"/>
    <w:rPr>
      <w:lang w:eastAsia="de-DE"/>
    </w:rPr>
  </w:style>
  <w:style w:type="paragraph" w:styleId="Ttulo1">
    <w:name w:val="heading 1"/>
    <w:basedOn w:val="Normal"/>
    <w:next w:val="Normal"/>
    <w:uiPriority w:val="9"/>
    <w:qFormat/>
    <w:rsid w:val="008C15A2"/>
    <w:pPr>
      <w:keepNext/>
      <w:spacing w:before="240" w:after="60"/>
      <w:outlineLvl w:val="0"/>
    </w:pPr>
    <w:rPr>
      <w:b/>
      <w:bCs/>
      <w:kern w:val="32"/>
      <w:sz w:val="32"/>
      <w:szCs w:val="32"/>
    </w:rPr>
  </w:style>
  <w:style w:type="paragraph" w:styleId="Ttulo2">
    <w:name w:val="heading 2"/>
    <w:basedOn w:val="Normal"/>
    <w:next w:val="Normal"/>
    <w:uiPriority w:val="9"/>
    <w:semiHidden/>
    <w:unhideWhenUsed/>
    <w:qFormat/>
    <w:rsid w:val="00AD436B"/>
    <w:pPr>
      <w:keepNext/>
      <w:spacing w:before="240" w:after="60"/>
      <w:outlineLvl w:val="1"/>
    </w:pPr>
    <w:rPr>
      <w:b/>
      <w:bCs/>
      <w:i/>
      <w:iCs/>
      <w:sz w:val="28"/>
      <w:szCs w:val="28"/>
    </w:rPr>
  </w:style>
  <w:style w:type="paragraph" w:styleId="Ttulo3">
    <w:name w:val="heading 3"/>
    <w:basedOn w:val="Normal"/>
    <w:next w:val="Normal"/>
    <w:uiPriority w:val="9"/>
    <w:semiHidden/>
    <w:unhideWhenUsed/>
    <w:qFormat/>
    <w:rsid w:val="007A2F30"/>
    <w:pPr>
      <w:keepNext/>
      <w:spacing w:before="240" w:after="60"/>
      <w:outlineLvl w:val="2"/>
    </w:pPr>
    <w:rPr>
      <w:b/>
      <w:bCs/>
      <w:sz w:val="26"/>
      <w:szCs w:val="26"/>
      <w:lang w:eastAsia="ja-JP"/>
    </w:rPr>
  </w:style>
  <w:style w:type="paragraph" w:styleId="Ttulo4">
    <w:name w:val="heading 4"/>
    <w:basedOn w:val="Normal"/>
    <w:next w:val="Normal"/>
    <w:uiPriority w:val="9"/>
    <w:semiHidden/>
    <w:unhideWhenUsed/>
    <w:qFormat/>
    <w:rsid w:val="002D46FF"/>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Encabezado">
    <w:name w:val="header"/>
    <w:basedOn w:val="Normal"/>
    <w:rsid w:val="005B3E12"/>
    <w:pPr>
      <w:tabs>
        <w:tab w:val="center" w:pos="4536"/>
        <w:tab w:val="right" w:pos="9072"/>
      </w:tabs>
    </w:pPr>
  </w:style>
  <w:style w:type="paragraph" w:styleId="Piedepgina">
    <w:name w:val="footer"/>
    <w:basedOn w:val="Normal"/>
    <w:rsid w:val="005B3E12"/>
    <w:pPr>
      <w:tabs>
        <w:tab w:val="center" w:pos="4536"/>
        <w:tab w:val="right" w:pos="9072"/>
      </w:tabs>
    </w:pPr>
  </w:style>
  <w:style w:type="paragraph" w:customStyle="1" w:styleId="Arial14">
    <w:name w:val="Arial 14"/>
    <w:basedOn w:val="Normal"/>
    <w:rsid w:val="008C15A2"/>
    <w:rPr>
      <w:rFonts w:ascii="Helv" w:hAnsi="Helv"/>
      <w:noProof/>
      <w:snapToGrid w:val="0"/>
      <w:sz w:val="28"/>
      <w:szCs w:val="20"/>
    </w:rPr>
  </w:style>
  <w:style w:type="paragraph" w:customStyle="1" w:styleId="berschrift1PM">
    <w:name w:val="Überschrift 1 PM"/>
    <w:basedOn w:val="Ttulo1"/>
    <w:rsid w:val="008C15A2"/>
    <w:pPr>
      <w:spacing w:before="0" w:after="450"/>
    </w:pPr>
    <w:rPr>
      <w:rFonts w:cs="Times New Roman"/>
      <w:b w:val="0"/>
      <w:bCs w:val="0"/>
      <w:sz w:val="48"/>
      <w:szCs w:val="20"/>
    </w:rPr>
  </w:style>
  <w:style w:type="paragraph" w:customStyle="1" w:styleId="berschrift2PM">
    <w:name w:val="Überschrift 2 PM"/>
    <w:basedOn w:val="Ttulo2"/>
    <w:rsid w:val="00AD436B"/>
    <w:pPr>
      <w:spacing w:before="0" w:after="270"/>
    </w:pPr>
    <w:rPr>
      <w:rFonts w:cs="Times New Roman"/>
      <w:b w:val="0"/>
      <w:bCs w:val="0"/>
      <w:i w:val="0"/>
      <w:iCs w:val="0"/>
      <w:szCs w:val="20"/>
    </w:rPr>
  </w:style>
  <w:style w:type="paragraph" w:styleId="NormalWeb">
    <w:name w:val="Normal (Web)"/>
    <w:basedOn w:val="Normal"/>
    <w:uiPriority w:val="99"/>
    <w:rsid w:val="00D845A2"/>
    <w:pPr>
      <w:spacing w:before="100" w:beforeAutospacing="1" w:after="100" w:afterAutospacing="1"/>
    </w:pPr>
    <w:rPr>
      <w:rFonts w:ascii="Times New Roman" w:hAnsi="Times New Roman"/>
      <w:sz w:val="24"/>
      <w:szCs w:val="24"/>
    </w:rPr>
  </w:style>
  <w:style w:type="paragraph" w:customStyle="1" w:styleId="TextPM">
    <w:name w:val="Text PM"/>
    <w:basedOn w:val="Normal"/>
    <w:rsid w:val="00F71A95"/>
    <w:pPr>
      <w:spacing w:after="150"/>
    </w:pPr>
    <w:rPr>
      <w:szCs w:val="20"/>
    </w:rPr>
  </w:style>
  <w:style w:type="character" w:styleId="Nmerodepgina">
    <w:name w:val="page number"/>
    <w:basedOn w:val="Fuentedeprrafopredeter"/>
    <w:rsid w:val="00B111A5"/>
  </w:style>
  <w:style w:type="paragraph" w:styleId="Textoindependiente">
    <w:name w:val="Body Text"/>
    <w:basedOn w:val="Normal"/>
    <w:rsid w:val="007A2F30"/>
    <w:rPr>
      <w:rFonts w:ascii="Times New Roman" w:hAnsi="Times New Roman"/>
      <w:i/>
      <w:iCs/>
      <w:sz w:val="24"/>
      <w:szCs w:val="24"/>
      <w:lang w:val="en-GB" w:eastAsia="en-US"/>
    </w:rPr>
  </w:style>
  <w:style w:type="character" w:styleId="Hipervnculo">
    <w:name w:val="Hyperlink"/>
    <w:rsid w:val="007A2F30"/>
    <w:rPr>
      <w:color w:val="0000FF"/>
      <w:u w:val="single"/>
    </w:rPr>
  </w:style>
  <w:style w:type="paragraph" w:customStyle="1" w:styleId="Text">
    <w:name w:val="Text"/>
    <w:basedOn w:val="Normal"/>
    <w:rsid w:val="00CE4FEE"/>
    <w:pPr>
      <w:spacing w:line="280" w:lineRule="exact"/>
    </w:pPr>
    <w:rPr>
      <w:rFonts w:ascii="Times" w:hAnsi="Times"/>
      <w:szCs w:val="20"/>
    </w:rPr>
  </w:style>
  <w:style w:type="paragraph" w:customStyle="1" w:styleId="Headline">
    <w:name w:val="Headline"/>
    <w:basedOn w:val="Normal"/>
    <w:next w:val="Normal"/>
    <w:rsid w:val="00CE4FEE"/>
    <w:pPr>
      <w:spacing w:before="280" w:after="280"/>
    </w:pPr>
    <w:rPr>
      <w:rFonts w:ascii="Times" w:hAnsi="Times"/>
      <w:b/>
      <w:sz w:val="56"/>
      <w:szCs w:val="20"/>
    </w:rPr>
  </w:style>
  <w:style w:type="paragraph" w:customStyle="1" w:styleId="WeitereInfos">
    <w:name w:val="Weitere Infos"/>
    <w:basedOn w:val="Normal"/>
    <w:rsid w:val="00CE4FEE"/>
    <w:pPr>
      <w:spacing w:line="280" w:lineRule="exact"/>
    </w:pPr>
    <w:rPr>
      <w:rFonts w:ascii="Helvetica" w:hAnsi="Helvetica"/>
      <w:b/>
      <w:szCs w:val="20"/>
    </w:rPr>
  </w:style>
  <w:style w:type="paragraph" w:customStyle="1" w:styleId="Kontaktdetails">
    <w:name w:val="Kontaktdetails"/>
    <w:basedOn w:val="Piedepgina"/>
    <w:rsid w:val="00CE4FEE"/>
    <w:pPr>
      <w:tabs>
        <w:tab w:val="clear" w:pos="4536"/>
        <w:tab w:val="clear" w:pos="9072"/>
      </w:tabs>
      <w:spacing w:line="280" w:lineRule="exact"/>
    </w:pPr>
    <w:rPr>
      <w:rFonts w:ascii="Helvetica" w:hAnsi="Helvetica"/>
      <w:szCs w:val="20"/>
    </w:rPr>
  </w:style>
  <w:style w:type="paragraph" w:customStyle="1" w:styleId="bodytext">
    <w:name w:val="bodytext"/>
    <w:basedOn w:val="Normal"/>
    <w:rsid w:val="00CE4FEE"/>
    <w:pPr>
      <w:spacing w:before="100" w:beforeAutospacing="1" w:after="100" w:afterAutospacing="1"/>
    </w:pPr>
    <w:rPr>
      <w:rFonts w:ascii="Times New Roman" w:hAnsi="Times New Roman"/>
      <w:sz w:val="24"/>
      <w:szCs w:val="24"/>
    </w:rPr>
  </w:style>
  <w:style w:type="paragraph" w:customStyle="1" w:styleId="Default">
    <w:name w:val="Default"/>
    <w:rsid w:val="002D46FF"/>
    <w:pPr>
      <w:autoSpaceDE w:val="0"/>
      <w:autoSpaceDN w:val="0"/>
      <w:adjustRightInd w:val="0"/>
    </w:pPr>
    <w:rPr>
      <w:color w:val="000000"/>
      <w:sz w:val="24"/>
      <w:szCs w:val="24"/>
    </w:rPr>
  </w:style>
  <w:style w:type="paragraph" w:styleId="Textodeglobo">
    <w:name w:val="Balloon Text"/>
    <w:basedOn w:val="Normal"/>
    <w:semiHidden/>
    <w:rsid w:val="00C74F58"/>
    <w:rPr>
      <w:rFonts w:ascii="Tahoma" w:hAnsi="Tahoma" w:cs="Tahoma"/>
      <w:sz w:val="16"/>
      <w:szCs w:val="16"/>
    </w:rPr>
  </w:style>
  <w:style w:type="character" w:styleId="Refdecomentario">
    <w:name w:val="annotation reference"/>
    <w:uiPriority w:val="99"/>
    <w:semiHidden/>
    <w:unhideWhenUsed/>
    <w:rsid w:val="009D02BB"/>
    <w:rPr>
      <w:sz w:val="16"/>
      <w:szCs w:val="16"/>
    </w:rPr>
  </w:style>
  <w:style w:type="paragraph" w:styleId="Textocomentario">
    <w:name w:val="annotation text"/>
    <w:basedOn w:val="Normal"/>
    <w:link w:val="TextocomentarioCar"/>
    <w:uiPriority w:val="99"/>
    <w:semiHidden/>
    <w:unhideWhenUsed/>
    <w:rsid w:val="009D02BB"/>
    <w:rPr>
      <w:sz w:val="20"/>
      <w:szCs w:val="20"/>
    </w:rPr>
  </w:style>
  <w:style w:type="character" w:customStyle="1" w:styleId="TextocomentarioCar">
    <w:name w:val="Texto comentario Car"/>
    <w:link w:val="Textocomentario"/>
    <w:uiPriority w:val="99"/>
    <w:semiHidden/>
    <w:rsid w:val="009D02BB"/>
    <w:rPr>
      <w:rFonts w:ascii="Arial" w:hAnsi="Arial"/>
      <w:lang w:eastAsia="de-DE"/>
    </w:rPr>
  </w:style>
  <w:style w:type="paragraph" w:styleId="Asuntodelcomentario">
    <w:name w:val="annotation subject"/>
    <w:basedOn w:val="Textocomentario"/>
    <w:next w:val="Textocomentario"/>
    <w:link w:val="AsuntodelcomentarioCar"/>
    <w:uiPriority w:val="99"/>
    <w:semiHidden/>
    <w:unhideWhenUsed/>
    <w:rsid w:val="009D02BB"/>
    <w:rPr>
      <w:b/>
      <w:bCs/>
    </w:rPr>
  </w:style>
  <w:style w:type="character" w:customStyle="1" w:styleId="AsuntodelcomentarioCar">
    <w:name w:val="Asunto del comentario Car"/>
    <w:link w:val="Asuntodelcomentario"/>
    <w:uiPriority w:val="99"/>
    <w:semiHidden/>
    <w:rsid w:val="009D02BB"/>
    <w:rPr>
      <w:rFonts w:ascii="Arial" w:hAnsi="Arial"/>
      <w:b/>
      <w:bCs/>
      <w:lang w:eastAsia="de-DE"/>
    </w:rPr>
  </w:style>
  <w:style w:type="paragraph" w:styleId="Textonotaalfinal">
    <w:name w:val="endnote text"/>
    <w:basedOn w:val="Normal"/>
    <w:link w:val="TextonotaalfinalCar"/>
    <w:uiPriority w:val="99"/>
    <w:semiHidden/>
    <w:unhideWhenUsed/>
    <w:rsid w:val="003A1BD3"/>
    <w:rPr>
      <w:sz w:val="20"/>
      <w:szCs w:val="20"/>
    </w:rPr>
  </w:style>
  <w:style w:type="character" w:customStyle="1" w:styleId="TextonotaalfinalCar">
    <w:name w:val="Texto nota al final Car"/>
    <w:link w:val="Textonotaalfinal"/>
    <w:uiPriority w:val="99"/>
    <w:semiHidden/>
    <w:rsid w:val="003A1BD3"/>
    <w:rPr>
      <w:rFonts w:ascii="Arial" w:hAnsi="Arial"/>
      <w:lang w:eastAsia="de-DE"/>
    </w:rPr>
  </w:style>
  <w:style w:type="character" w:styleId="Refdenotaalfinal">
    <w:name w:val="endnote reference"/>
    <w:uiPriority w:val="99"/>
    <w:semiHidden/>
    <w:unhideWhenUsed/>
    <w:rsid w:val="003A1BD3"/>
    <w:rPr>
      <w:vertAlign w:val="superscript"/>
    </w:rPr>
  </w:style>
  <w:style w:type="paragraph" w:styleId="Prrafodelista">
    <w:name w:val="List Paragraph"/>
    <w:basedOn w:val="Normal"/>
    <w:uiPriority w:val="34"/>
    <w:qFormat/>
    <w:rsid w:val="00E157B1"/>
    <w:pPr>
      <w:ind w:left="720"/>
      <w:contextualSpacing/>
    </w:pPr>
    <w:rPr>
      <w:rFonts w:ascii="Times New Roman" w:hAnsi="Times New Roman"/>
      <w:sz w:val="24"/>
      <w:szCs w:val="24"/>
      <w:lang w:eastAsia="es-ES"/>
    </w:rPr>
  </w:style>
  <w:style w:type="character" w:styleId="Hipervnculovisitado">
    <w:name w:val="FollowedHyperlink"/>
    <w:uiPriority w:val="99"/>
    <w:semiHidden/>
    <w:unhideWhenUsed/>
    <w:rsid w:val="005312D7"/>
    <w:rPr>
      <w:color w:val="954F72"/>
      <w:u w:val="single"/>
    </w:rPr>
  </w:style>
  <w:style w:type="character" w:styleId="Textoennegrita">
    <w:name w:val="Strong"/>
    <w:uiPriority w:val="22"/>
    <w:qFormat/>
    <w:rsid w:val="008372E7"/>
    <w:rPr>
      <w:b/>
      <w:bCs/>
    </w:rPr>
  </w:style>
  <w:style w:type="paragraph" w:styleId="Revisin">
    <w:name w:val="Revision"/>
    <w:hidden/>
    <w:uiPriority w:val="99"/>
    <w:semiHidden/>
    <w:rsid w:val="00C85681"/>
    <w:rPr>
      <w:lang w:eastAsia="de-DE"/>
    </w:rPr>
  </w:style>
  <w:style w:type="character" w:customStyle="1" w:styleId="Mencinsinresolver1">
    <w:name w:val="Mención sin resolver1"/>
    <w:basedOn w:val="Fuentedeprrafopredeter"/>
    <w:uiPriority w:val="99"/>
    <w:semiHidden/>
    <w:unhideWhenUsed/>
    <w:rsid w:val="001D65AC"/>
    <w:rPr>
      <w:color w:val="605E5C"/>
      <w:shd w:val="clear" w:color="auto" w:fill="E1DFDD"/>
    </w:rPr>
  </w:style>
  <w:style w:type="character" w:customStyle="1" w:styleId="Mencinsinresolver2">
    <w:name w:val="Mención sin resolver2"/>
    <w:basedOn w:val="Fuentedeprrafopredeter"/>
    <w:uiPriority w:val="99"/>
    <w:semiHidden/>
    <w:unhideWhenUsed/>
    <w:rsid w:val="00350A5F"/>
    <w:rPr>
      <w:color w:val="605E5C"/>
      <w:shd w:val="clear" w:color="auto" w:fill="E1DFDD"/>
    </w:rPr>
  </w:style>
  <w:style w:type="paragraph" w:customStyle="1" w:styleId="02Flietextbold">
    <w:name w:val="02_Fließtext bold"/>
    <w:basedOn w:val="Normal"/>
    <w:link w:val="02FlietextboldZchn"/>
    <w:uiPriority w:val="1"/>
    <w:qFormat/>
    <w:rsid w:val="00171F3D"/>
    <w:pPr>
      <w:spacing w:line="280" w:lineRule="exact"/>
    </w:pPr>
    <w:rPr>
      <w:rFonts w:ascii="MB Corpo S Text Office" w:eastAsia="MB Corpo S Text Office Light" w:hAnsi="MB Corpo S Text Office" w:cs="MB Corpo S Text Office Light"/>
      <w:sz w:val="21"/>
      <w:szCs w:val="21"/>
      <w:lang w:val="en-GB" w:eastAsia="es-ES_tradnl"/>
    </w:rPr>
  </w:style>
  <w:style w:type="character" w:customStyle="1" w:styleId="02FlietextboldZchn">
    <w:name w:val="02_Fließtext bold Zchn"/>
    <w:basedOn w:val="Fuentedeprrafopredeter"/>
    <w:link w:val="02Flietextbold"/>
    <w:uiPriority w:val="1"/>
    <w:rsid w:val="00171F3D"/>
    <w:rPr>
      <w:rFonts w:ascii="MB Corpo S Text Office" w:eastAsia="MB Corpo S Text Office Light" w:hAnsi="MB Corpo S Text Office" w:cs="MB Corpo S Text Office Light"/>
      <w:sz w:val="21"/>
      <w:szCs w:val="21"/>
      <w:lang w:val="en-GB"/>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normaltextrun">
    <w:name w:val="normaltextrun"/>
    <w:basedOn w:val="Fuentedeprrafopredeter"/>
    <w:rsid w:val="0030031D"/>
  </w:style>
  <w:style w:type="character" w:customStyle="1" w:styleId="eop">
    <w:name w:val="eop"/>
    <w:basedOn w:val="Fuentedeprrafopredeter"/>
    <w:rsid w:val="0030031D"/>
  </w:style>
  <w:style w:type="paragraph" w:customStyle="1" w:styleId="paragraph">
    <w:name w:val="paragraph"/>
    <w:basedOn w:val="Normal"/>
    <w:rsid w:val="00133C3B"/>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spellingerror">
    <w:name w:val="spellingerror"/>
    <w:basedOn w:val="Fuentedeprrafopredeter"/>
    <w:rsid w:val="00133C3B"/>
  </w:style>
  <w:style w:type="character" w:customStyle="1" w:styleId="scxw205958041">
    <w:name w:val="scxw205958041"/>
    <w:basedOn w:val="Fuentedeprrafopredeter"/>
    <w:rsid w:val="00133C3B"/>
  </w:style>
  <w:style w:type="character" w:customStyle="1" w:styleId="apple-converted-space">
    <w:name w:val="apple-converted-space"/>
    <w:basedOn w:val="Fuentedeprrafopredeter"/>
    <w:rsid w:val="009D4F2A"/>
  </w:style>
  <w:style w:type="character" w:customStyle="1" w:styleId="UnresolvedMention">
    <w:name w:val="Unresolved Mention"/>
    <w:basedOn w:val="Fuentedeprrafopredeter"/>
    <w:uiPriority w:val="99"/>
    <w:semiHidden/>
    <w:unhideWhenUsed/>
    <w:rsid w:val="009D4F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034688">
      <w:bodyDiv w:val="1"/>
      <w:marLeft w:val="0"/>
      <w:marRight w:val="0"/>
      <w:marTop w:val="0"/>
      <w:marBottom w:val="0"/>
      <w:divBdr>
        <w:top w:val="none" w:sz="0" w:space="0" w:color="auto"/>
        <w:left w:val="none" w:sz="0" w:space="0" w:color="auto"/>
        <w:bottom w:val="none" w:sz="0" w:space="0" w:color="auto"/>
        <w:right w:val="none" w:sz="0" w:space="0" w:color="auto"/>
      </w:divBdr>
    </w:div>
    <w:div w:id="17145802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www.laliga.e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instagram.com/LaLiga"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prensa@laliga.e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ngel.marques@pelonio.com" TargetMode="External"/><Relationship Id="rId20" Type="http://schemas.openxmlformats.org/officeDocument/2006/relationships/hyperlink" Target="http://www.facebook.com/LaLig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ftp://mediaftp.mediapro.es/"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twitter.com/LaLig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ropbox.com/sh/79271tr3ytw1dhx/AABJSvlKPIEcDyx1aXEn3Atia?dl=0" TargetMode="External"/><Relationship Id="rId22" Type="http://schemas.openxmlformats.org/officeDocument/2006/relationships/header" Target="header1.xml"/><Relationship Id="rId27" Type="http://schemas.microsoft.com/office/2018/08/relationships/commentsExtensible" Target="commentsExtensible.xm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o email" ma:contentTypeID="0x010100125D78925D459C4792E0AB097CA57A8700468EE264CD9B964F9956379036DA5620" ma:contentTypeVersion="38" ma:contentTypeDescription="Contenido no relevante." ma:contentTypeScope="" ma:versionID="77af8951614151240e681138e8077f8f">
  <xsd:schema xmlns:xsd="http://www.w3.org/2001/XMLSchema" xmlns:xs="http://www.w3.org/2001/XMLSchema" xmlns:p="http://schemas.microsoft.com/office/2006/metadata/properties" xmlns:ns1="http://schemas.microsoft.com/sharepoint/v3" xmlns:ns2="9ff07a45-11f5-479e-a441-cd98a86709fe" xmlns:ns3="5d5361cd-dd21-42bb-ace1-e1b72dd4ac82" targetNamespace="http://schemas.microsoft.com/office/2006/metadata/properties" ma:root="true" ma:fieldsID="4d505c190817dd7449f748b5b7ca79fa" ns1:_="" ns2:_="" ns3:_="">
    <xsd:import namespace="http://schemas.microsoft.com/sharepoint/v3"/>
    <xsd:import namespace="9ff07a45-11f5-479e-a441-cd98a86709fe"/>
    <xsd:import namespace="5d5361cd-dd21-42bb-ace1-e1b72dd4ac82"/>
    <xsd:element name="properties">
      <xsd:complexType>
        <xsd:sequence>
          <xsd:element name="documentManagement">
            <xsd:complexType>
              <xsd:all>
                <xsd:element ref="ns2:ContractType" minOccurs="0"/>
                <xsd:element ref="ns2:ContractStatus" minOccurs="0"/>
                <xsd:element ref="ns2:ContractManagers" minOccurs="0"/>
                <xsd:element ref="ns2:OutsourcingAgreement" minOccurs="0"/>
                <xsd:element ref="ns2:ContractDate" minOccurs="0"/>
                <xsd:element ref="ns2:ContractExpirationDate" minOccurs="0"/>
                <xsd:element ref="ns2:MaterialContract" minOccurs="0"/>
                <xsd:element ref="ns2:ExternalContractingParties" minOccurs="0"/>
                <xsd:element ref="ns2:PlaceOfOriginal" minOccurs="0"/>
                <xsd:element ref="ns2:ConversationID" minOccurs="0"/>
                <xsd:element ref="ns2:DocumentClass" minOccurs="0"/>
                <xsd:element ref="ns1:DocumentSetDescription"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9" nillable="true" ma:displayName="Descripción" ma:description="Una descripción del conjunto de documentos"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ContractType" ma:index="8"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ContractStatus" ma:index="9" nillable="true"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ContractManagers" ma:index="10" nillable="true" ma:displayName="Gestores del contrato" ma:description="Persona(s) que gestionan el contrato y conocen los detalles." ma:hidden="true"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utsourcingAgreement" ma:index="11" nillable="true" ma:displayName="Acuerdo de subcontratacion" ma:description="Si un contrato es de subcontratacion en el sentido de la Politica de Subcontratacion del Grupo, el dosier necesita ser marcado como tal." ma:format="Dropdown" ma:hidden="true" ma:internalName="OutsourcingAgreement" ma:readOnly="false">
      <xsd:simpleType>
        <xsd:restriction base="dms:Boolean"/>
      </xsd:simpleType>
    </xsd:element>
    <xsd:element name="ContractDate" ma:index="12" nillable="true" ma:displayName="Fecha del contrato" ma:description="Fecha de celebración del contrato." ma:format="DateOnly" ma:hidden="true" ma:internalName="ContractDate" ma:readOnly="false">
      <xsd:simpleType>
        <xsd:restriction base="dms:DateTime"/>
      </xsd:simpleType>
    </xsd:element>
    <xsd:element name="ContractExpirationDate" ma:index="13" nillable="true" ma:displayName="Fecha de expiración del contrato" ma:description="Fecha cuando expira/ finaliza el contrato." ma:format="DateOnly" ma:hidden="true" ma:internalName="ContractExpirationDate" ma:readOnly="false">
      <xsd:simpleType>
        <xsd:restriction base="dms:DateTime"/>
      </xsd:simpleType>
    </xsd:element>
    <xsd:element name="MaterialContract" ma:index="14" nillable="true" ma:displayName="Contrato con umbral materal" ma:description="Identificar si el contrato tiene umbral material." ma:format="Dropdown" ma:hidden="true" ma:internalName="MaterialContract" ma:readOnly="false">
      <xsd:simpleType>
        <xsd:restriction base="dms:Boolean"/>
      </xsd:simpleType>
    </xsd:element>
    <xsd:element name="ExternalContractingParties" ma:index="15" nillable="true" ma:displayName="Partes contratantes externas" ma:description="Nombre(s) de las partes contratantes externas." ma:hidden="true" ma:internalName="ExternalContractingParties" ma:readOnly="false">
      <xsd:simpleType>
        <xsd:restriction base="dms:Text"/>
      </xsd:simpleType>
    </xsd:element>
    <xsd:element name="PlaceOfOriginal" ma:index="16" nillable="true" ma:displayName="Lugar de la copia original" ma:description="En caso que se mantenga una copia original en papel del contrato, indiquese el lugar donde se conserva aqui." ma:hidden="true" ma:internalName="PlaceOfOriginal" ma:readOnly="false">
      <xsd:simpleType>
        <xsd:restriction base="dms:Text"/>
      </xsd:simpleType>
    </xsd:element>
    <xsd:element name="ConversationID" ma:index="17" nillable="true" ma:displayName="ID de la conversacion" ma:description="ID de la conversacion" ma:hidden="true" ma:internalName="ConversationID" ma:readOnly="false">
      <xsd:simpleType>
        <xsd:restriction base="dms:Text"/>
      </xsd:simpleType>
    </xsd:element>
    <xsd:element name="DocumentClass" ma:index="18" nillable="true" ma:displayName="Categoria del documento" ma:description="Atributo para clasificar el Documento de acuerdo con la programacion de retencion del documento." ma:format="Dropdown" ma:hidden="true" ma:internalName="DocumentClass" ma:readOnly="false">
      <xsd:simpleType>
        <xsd:restriction base="dms:Choice">
          <xsd:enumeration value="Carta de negocio"/>
          <xsd:enumeration value="Registro de contabilidad"/>
          <xsd:enumeration value="Documentación o decisión importante"/>
          <xsd:enumeration value="Decisión de la autoridad supervisora"/>
          <xsd:enumeration value="Decisión de autoridad"/>
          <xsd:enumeration value="Documentación de las decisiones del Consejo de Administración"/>
          <xsd:enumeration value="Documentación de las decisiones del Consejo de Supervisión"/>
          <xsd:enumeration value="Estado financiero o informe"/>
          <xsd:enumeration value="Libro de cuentas o lista de activos"/>
          <xsd:enumeration value="Documentación para contabilidad o contabilidad"/>
          <xsd:enumeration value="Regla corporativa"/>
          <xsd:enumeration value="Estatutos, acuerdo de accionistas u otro documento corporativo"/>
          <xsd:enumeration value="Documentación sobre el lavado de dinero o las sanciones económicas"/>
        </xsd:restriction>
      </xsd:simpleType>
    </xsd:element>
    <xsd:element name="SharedWithUsers" ma:index="3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Tags" ma:index="26" nillable="true" ma:displayName="Tags" ma:internalName="MediaServiceAutoTags"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Location" ma:index="3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gZ9jYvuOunh+sLFz7Im4EGpgXpsQ==">AMUW2mWHGfPrj9eJYk6NZvFLlIXV/mg/BodDusWqyeFJqBUtZW/KfuRyIhZkO4Yb5Xev4uFVKL6OAlYJwQt6x0/4RpwcBMoXCTzjIIYxNO1oAHgpZpLq3Y0UCpncLqa6QeTCdqety6y3</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PlaceOfOriginal xmlns="9ff07a45-11f5-479e-a441-cd98a86709fe" xsi:nil="true"/>
    <ContractManagers xmlns="9ff07a45-11f5-479e-a441-cd98a86709fe">
      <UserInfo>
        <DisplayName/>
        <AccountId xsi:nil="true"/>
        <AccountType/>
      </UserInfo>
    </ContractManagers>
    <OutsourcingAgreement xmlns="9ff07a45-11f5-479e-a441-cd98a86709fe" xsi:nil="true"/>
    <ContractDate xmlns="9ff07a45-11f5-479e-a441-cd98a86709fe" xsi:nil="true"/>
    <MaterialContract xmlns="9ff07a45-11f5-479e-a441-cd98a86709fe" xsi:nil="true"/>
    <DocumentSetDescription xmlns="http://schemas.microsoft.com/sharepoint/v3" xsi:nil="true"/>
    <ContractType xmlns="9ff07a45-11f5-479e-a441-cd98a86709fe" xsi:nil="true"/>
    <ContractExpirationDate xmlns="9ff07a45-11f5-479e-a441-cd98a86709fe" xsi:nil="true"/>
    <ExternalContractingParties xmlns="9ff07a45-11f5-479e-a441-cd98a86709fe" xsi:nil="true"/>
    <ConversationID xmlns="9ff07a45-11f5-479e-a441-cd98a86709fe" xsi:nil="true"/>
    <DocumentClass xmlns="9ff07a45-11f5-479e-a441-cd98a86709fe" xsi:nil="true"/>
    <ContractStatus xmlns="9ff07a45-11f5-479e-a441-cd98a86709fe">Sequía</ContractStatu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EF1899-8BE3-4739-9073-987C8813A070}"/>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3D3C3FDF-0224-44B4-86AA-E0A02779579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5d5361cd-dd21-42bb-ace1-e1b72dd4ac82"/>
    <ds:schemaRef ds:uri="http://schemas.microsoft.com/sharepoint/v3"/>
    <ds:schemaRef ds:uri="9ff07a45-11f5-479e-a441-cd98a86709fe"/>
    <ds:schemaRef ds:uri="http://www.w3.org/XML/1998/namespace"/>
    <ds:schemaRef ds:uri="http://purl.org/dc/dcmitype/"/>
  </ds:schemaRefs>
</ds:datastoreItem>
</file>

<file path=customXml/itemProps4.xml><?xml version="1.0" encoding="utf-8"?>
<ds:datastoreItem xmlns:ds="http://schemas.openxmlformats.org/officeDocument/2006/customXml" ds:itemID="{24FCA43E-777D-4A60-A955-4B81AD2AB0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1202</Words>
  <Characters>6615</Characters>
  <Application>Microsoft Office Word</Application>
  <DocSecurity>4</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gaa0886</dc:creator>
  <cp:lastModifiedBy>Rodriguez Mosquera, Sonia</cp:lastModifiedBy>
  <cp:revision>2</cp:revision>
  <dcterms:created xsi:type="dcterms:W3CDTF">2022-03-13T18:56:00Z</dcterms:created>
  <dcterms:modified xsi:type="dcterms:W3CDTF">2022-03-13T18:56:00Z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a">
    <vt:lpwstr>b7988hualzfd</vt:lpwstr>
  </property>
  <property fmtid="{D5CDD505-2E9C-101B-9397-08002B2CF9AE}" pid="3" name="OfficeDocumentSecurity_02032018091025">
    <vt:lpwstr>02032018091025;e006748;0</vt:lpwstr>
  </property>
  <property fmtid="{D5CDD505-2E9C-101B-9397-08002B2CF9AE}" pid="4" name="OfficeDocumentSecurity_02032018094902">
    <vt:lpwstr>02032018094902;e006748;0</vt:lpwstr>
  </property>
  <property fmtid="{D5CDD505-2E9C-101B-9397-08002B2CF9AE}" pid="5" name="OfficeDocumentSecurity_02032018095915">
    <vt:lpwstr>02032018095915;e006748;0</vt:lpwstr>
  </property>
  <property fmtid="{D5CDD505-2E9C-101B-9397-08002B2CF9AE}" pid="6" name="OfficeDocumentSecurity_02032018100925">
    <vt:lpwstr>02032018100925;e006748;0</vt:lpwstr>
  </property>
  <property fmtid="{D5CDD505-2E9C-101B-9397-08002B2CF9AE}" pid="7" name="OfficeDocumentSecurity_02032018101939">
    <vt:lpwstr>02032018101939;e006748;0</vt:lpwstr>
  </property>
  <property fmtid="{D5CDD505-2E9C-101B-9397-08002B2CF9AE}" pid="8" name="OfficeDocumentSecurity_02032018102946">
    <vt:lpwstr>02032018102946;e006748;0</vt:lpwstr>
  </property>
  <property fmtid="{D5CDD505-2E9C-101B-9397-08002B2CF9AE}" pid="9" name="OfficeDocumentSecurity_02032018103707">
    <vt:lpwstr>02032018103707;e006748;0</vt:lpwstr>
  </property>
  <property fmtid="{D5CDD505-2E9C-101B-9397-08002B2CF9AE}" pid="10" name="OfficeDocumentSecurity_07032018101434">
    <vt:lpwstr>07032018101434;e006418;0</vt:lpwstr>
  </property>
  <property fmtid="{D5CDD505-2E9C-101B-9397-08002B2CF9AE}" pid="11" name="OfficeDocumentSecurity_07032018105002">
    <vt:lpwstr>07032018105002;e006418;0</vt:lpwstr>
  </property>
  <property fmtid="{D5CDD505-2E9C-101B-9397-08002B2CF9AE}" pid="12" name="OfficeDocumentSecurity_07032018105122">
    <vt:lpwstr>07032018105122;e006418;0</vt:lpwstr>
  </property>
  <property fmtid="{D5CDD505-2E9C-101B-9397-08002B2CF9AE}" pid="13" name="OfficeDocumentSecurity_07032018110227">
    <vt:lpwstr>07032018110227;e006748;0</vt:lpwstr>
  </property>
  <property fmtid="{D5CDD505-2E9C-101B-9397-08002B2CF9AE}" pid="14" name="OfficeDocumentSecurity_07032018110731">
    <vt:lpwstr>07032018110731;e006418;0</vt:lpwstr>
  </property>
  <property fmtid="{D5CDD505-2E9C-101B-9397-08002B2CF9AE}" pid="15" name="OfficeDocumentSecurity_07032018111312">
    <vt:lpwstr>07032018111312;e006748;0</vt:lpwstr>
  </property>
  <property fmtid="{D5CDD505-2E9C-101B-9397-08002B2CF9AE}" pid="16" name="OfficeDocumentSecurity_05032019161830">
    <vt:lpwstr>05032019161830;E105254;0</vt:lpwstr>
  </property>
  <property fmtid="{D5CDD505-2E9C-101B-9397-08002B2CF9AE}" pid="17" name="OfficeDocumentSecurity_05032019162159">
    <vt:lpwstr>05032019162159;E105254;0</vt:lpwstr>
  </property>
  <property fmtid="{D5CDD505-2E9C-101B-9397-08002B2CF9AE}" pid="18" name="OfficeDocumentSecurity_05032019162838">
    <vt:lpwstr>05032019162838;E105254;0</vt:lpwstr>
  </property>
  <property fmtid="{D5CDD505-2E9C-101B-9397-08002B2CF9AE}" pid="19" name="OfficeDocumentSecurity_05032019163515">
    <vt:lpwstr>05032019163515;E105254;0</vt:lpwstr>
  </property>
  <property fmtid="{D5CDD505-2E9C-101B-9397-08002B2CF9AE}" pid="20" name="OfficeDocumentSecurity_05032019163602">
    <vt:lpwstr>05032019163602;E105254;0</vt:lpwstr>
  </property>
  <property fmtid="{D5CDD505-2E9C-101B-9397-08002B2CF9AE}" pid="21" name="OfficeDocumentSecurity_05032019163713">
    <vt:lpwstr>05032019163713;E105254;0</vt:lpwstr>
  </property>
  <property fmtid="{D5CDD505-2E9C-101B-9397-08002B2CF9AE}" pid="22" name="OfficeDocumentSecurity_05032019163838">
    <vt:lpwstr>05032019163838;E105254;0</vt:lpwstr>
  </property>
  <property fmtid="{D5CDD505-2E9C-101B-9397-08002B2CF9AE}" pid="23" name="OfficeDocumentSecurity_05032019164605">
    <vt:lpwstr>05032019164605;E105254;0</vt:lpwstr>
  </property>
  <property fmtid="{D5CDD505-2E9C-101B-9397-08002B2CF9AE}" pid="24" name="OfficeDocumentSecurity_05032019164733">
    <vt:lpwstr>05032019164733;E105254;0</vt:lpwstr>
  </property>
  <property fmtid="{D5CDD505-2E9C-101B-9397-08002B2CF9AE}" pid="25" name="OfficeDocumentSecurity_05032019164840">
    <vt:lpwstr>05032019164840;E105254;0</vt:lpwstr>
  </property>
  <property fmtid="{D5CDD505-2E9C-101B-9397-08002B2CF9AE}" pid="26" name="OfficeDocumentSecurity_05032019164901">
    <vt:lpwstr>05032019164901;E105254;0</vt:lpwstr>
  </property>
  <property fmtid="{D5CDD505-2E9C-101B-9397-08002B2CF9AE}" pid="27" name="OfficeDocumentSecurity_05032019165032">
    <vt:lpwstr>05032019165032;E105254;0</vt:lpwstr>
  </property>
  <property fmtid="{D5CDD505-2E9C-101B-9397-08002B2CF9AE}" pid="28" name="OfficeDocumentSecurity_05032019165408">
    <vt:lpwstr>05032019165408;E105254;0</vt:lpwstr>
  </property>
  <property fmtid="{D5CDD505-2E9C-101B-9397-08002B2CF9AE}" pid="29" name="OfficeDocumentSecurity_05032019165713">
    <vt:lpwstr>05032019165713;E105254;0</vt:lpwstr>
  </property>
  <property fmtid="{D5CDD505-2E9C-101B-9397-08002B2CF9AE}" pid="30" name="OfficeDocumentSecurity_05032019165756">
    <vt:lpwstr>05032019165756;E105254;0</vt:lpwstr>
  </property>
  <property fmtid="{D5CDD505-2E9C-101B-9397-08002B2CF9AE}" pid="31" name="OfficeDocumentSecurity_05032019165843">
    <vt:lpwstr>05032019165843;E105254;0</vt:lpwstr>
  </property>
  <property fmtid="{D5CDD505-2E9C-101B-9397-08002B2CF9AE}" pid="32" name="OfficeDocumentSecurity_05032019170059">
    <vt:lpwstr>05032019170059;E105254;0</vt:lpwstr>
  </property>
  <property fmtid="{D5CDD505-2E9C-101B-9397-08002B2CF9AE}" pid="33" name="OfficeDocumentSecurity_05032019170144">
    <vt:lpwstr>05032019170144;E105254;0</vt:lpwstr>
  </property>
  <property fmtid="{D5CDD505-2E9C-101B-9397-08002B2CF9AE}" pid="34" name="OfficeDocumentSecurity_05032019171357">
    <vt:lpwstr>05032019171357;E105254;0</vt:lpwstr>
  </property>
  <property fmtid="{D5CDD505-2E9C-101B-9397-08002B2CF9AE}" pid="35" name="OfficeDocumentSecurity_05032019171830">
    <vt:lpwstr>05032019171830;E105254;0</vt:lpwstr>
  </property>
  <property fmtid="{D5CDD505-2E9C-101B-9397-08002B2CF9AE}" pid="36" name="OfficeDocumentSecurity_05032019172321">
    <vt:lpwstr>05032019172321;E105254;0</vt:lpwstr>
  </property>
  <property fmtid="{D5CDD505-2E9C-101B-9397-08002B2CF9AE}" pid="37" name="OfficeDocumentSecurity_05032019172519">
    <vt:lpwstr>05032019172519;E105254;0</vt:lpwstr>
  </property>
  <property fmtid="{D5CDD505-2E9C-101B-9397-08002B2CF9AE}" pid="38" name="OfficeDocumentSecurity_05032019172657">
    <vt:lpwstr>05032019172657;E105254;0</vt:lpwstr>
  </property>
  <property fmtid="{D5CDD505-2E9C-101B-9397-08002B2CF9AE}" pid="39" name="OfficeDocumentSecurity_05032019172831">
    <vt:lpwstr>05032019172831;E105254;0</vt:lpwstr>
  </property>
  <property fmtid="{D5CDD505-2E9C-101B-9397-08002B2CF9AE}" pid="40" name="OfficeDocumentSecurity_05032019172935">
    <vt:lpwstr>05032019172935;E105254;0</vt:lpwstr>
  </property>
  <property fmtid="{D5CDD505-2E9C-101B-9397-08002B2CF9AE}" pid="41" name="OfficeDocumentSecurity_05032019173001">
    <vt:lpwstr>05032019173001;E105254;0</vt:lpwstr>
  </property>
  <property fmtid="{D5CDD505-2E9C-101B-9397-08002B2CF9AE}" pid="42" name="OfficeDocumentSecurity_05032019173233">
    <vt:lpwstr>05032019173233;E105254;0</vt:lpwstr>
  </property>
  <property fmtid="{D5CDD505-2E9C-101B-9397-08002B2CF9AE}" pid="43" name="OfficeDocumentSecurity_05032019173310">
    <vt:lpwstr>05032019173310;E105254;0</vt:lpwstr>
  </property>
  <property fmtid="{D5CDD505-2E9C-101B-9397-08002B2CF9AE}" pid="44" name="OfficeDocumentSecurity_05032019173340">
    <vt:lpwstr>05032019173340;E105254;0</vt:lpwstr>
  </property>
  <property fmtid="{D5CDD505-2E9C-101B-9397-08002B2CF9AE}" pid="45" name="OfficeDocumentSecurity_05032019173359">
    <vt:lpwstr>05032019173359;E105254;0</vt:lpwstr>
  </property>
  <property fmtid="{D5CDD505-2E9C-101B-9397-08002B2CF9AE}" pid="46" name="OfficeDocumentSecurity_05032019173419">
    <vt:lpwstr>05032019173419;E105254;0</vt:lpwstr>
  </property>
  <property fmtid="{D5CDD505-2E9C-101B-9397-08002B2CF9AE}" pid="47" name="OfficeDocumentSecurity_05032019173452">
    <vt:lpwstr>05032019173452;E105254;0</vt:lpwstr>
  </property>
  <property fmtid="{D5CDD505-2E9C-101B-9397-08002B2CF9AE}" pid="48" name="OfficeDocumentSecurity_05032019173551">
    <vt:lpwstr>05032019173551;E105254;0</vt:lpwstr>
  </property>
  <property fmtid="{D5CDD505-2E9C-101B-9397-08002B2CF9AE}" pid="49" name="OfficeDocumentSecurity_05032019174255">
    <vt:lpwstr>05032019174255;E105254;0</vt:lpwstr>
  </property>
  <property fmtid="{D5CDD505-2E9C-101B-9397-08002B2CF9AE}" pid="50" name="OfficeDocumentSecurity_05032019174400">
    <vt:lpwstr>05032019174400;E105254;0</vt:lpwstr>
  </property>
  <property fmtid="{D5CDD505-2E9C-101B-9397-08002B2CF9AE}" pid="51" name="OfficeDocumentSecurity_05032019174414">
    <vt:lpwstr>05032019174414;E105254;0</vt:lpwstr>
  </property>
  <property fmtid="{D5CDD505-2E9C-101B-9397-08002B2CF9AE}" pid="52" name="OfficeDocumentSecurity_05032019175810">
    <vt:lpwstr>05032019175810;E105254;0</vt:lpwstr>
  </property>
  <property fmtid="{D5CDD505-2E9C-101B-9397-08002B2CF9AE}" pid="53" name="OfficeDocumentSecurity_05032019175900">
    <vt:lpwstr>05032019175900;E105254;0</vt:lpwstr>
  </property>
  <property fmtid="{D5CDD505-2E9C-101B-9397-08002B2CF9AE}" pid="54" name="OfficeDocumentSecurity_05032019180047">
    <vt:lpwstr>05032019180047;E105254;0</vt:lpwstr>
  </property>
  <property fmtid="{D5CDD505-2E9C-101B-9397-08002B2CF9AE}" pid="55" name="OfficeDocumentSecurity_05032019181156">
    <vt:lpwstr>05032019181156;E105254;0</vt:lpwstr>
  </property>
  <property fmtid="{D5CDD505-2E9C-101B-9397-08002B2CF9AE}" pid="56" name="OfficeDocumentSecurity_05032019181653">
    <vt:lpwstr>05032019181653;E105254;0</vt:lpwstr>
  </property>
  <property fmtid="{D5CDD505-2E9C-101B-9397-08002B2CF9AE}" pid="57" name="OfficeDocumentSecurity_05032019181753">
    <vt:lpwstr>05032019181753;E105254;0</vt:lpwstr>
  </property>
  <property fmtid="{D5CDD505-2E9C-101B-9397-08002B2CF9AE}" pid="58" name="OfficeDocumentSecurity_05032019181809">
    <vt:lpwstr>05032019181809;E105254;0</vt:lpwstr>
  </property>
  <property fmtid="{D5CDD505-2E9C-101B-9397-08002B2CF9AE}" pid="59" name="OfficeDocumentSecurity_05032019181855">
    <vt:lpwstr>05032019181855;E105254;0</vt:lpwstr>
  </property>
  <property fmtid="{D5CDD505-2E9C-101B-9397-08002B2CF9AE}" pid="60" name="OfficeDocumentSecurity_06032019092849">
    <vt:lpwstr>06032019092849;E105254;0</vt:lpwstr>
  </property>
  <property fmtid="{D5CDD505-2E9C-101B-9397-08002B2CF9AE}" pid="61" name="OfficeDocumentSecurity_06032019093202">
    <vt:lpwstr>06032019093202;E105254;0</vt:lpwstr>
  </property>
  <property fmtid="{D5CDD505-2E9C-101B-9397-08002B2CF9AE}" pid="62" name="OfficeDocumentSecurity_06032019093329">
    <vt:lpwstr>06032019093329;E105254;0</vt:lpwstr>
  </property>
  <property fmtid="{D5CDD505-2E9C-101B-9397-08002B2CF9AE}" pid="63" name="OfficeDocumentSecurity_06032019192319">
    <vt:lpwstr>06032019192319;e006418;0</vt:lpwstr>
  </property>
  <property fmtid="{D5CDD505-2E9C-101B-9397-08002B2CF9AE}" pid="64" name="OfficeDocumentSecurity_06032019193258">
    <vt:lpwstr>06032019193258;e006418;0</vt:lpwstr>
  </property>
  <property fmtid="{D5CDD505-2E9C-101B-9397-08002B2CF9AE}" pid="65" name="OfficeDocumentSecurity_07032019105743">
    <vt:lpwstr>07032019105743;e006418;0</vt:lpwstr>
  </property>
  <property fmtid="{D5CDD505-2E9C-101B-9397-08002B2CF9AE}" pid="66" name="OfficeDocumentSecurity_07032019110804">
    <vt:lpwstr>07032019110804;e006418;0</vt:lpwstr>
  </property>
  <property fmtid="{D5CDD505-2E9C-101B-9397-08002B2CF9AE}" pid="67" name="OfficeDocumentSecurity_07032019112222">
    <vt:lpwstr>07032019112222;e006418;0</vt:lpwstr>
  </property>
  <property fmtid="{D5CDD505-2E9C-101B-9397-08002B2CF9AE}" pid="68" name="OfficeDocumentSecurity_07032019112344">
    <vt:lpwstr>07032019112344;e006418;0</vt:lpwstr>
  </property>
  <property fmtid="{D5CDD505-2E9C-101B-9397-08002B2CF9AE}" pid="69" name="OfficeDocumentSecurity_07032019121651">
    <vt:lpwstr>07032019121651;e006418;0</vt:lpwstr>
  </property>
  <property fmtid="{D5CDD505-2E9C-101B-9397-08002B2CF9AE}" pid="70" name="OfficeDocumentSecurity_07032019125456">
    <vt:lpwstr>07032019125456;e006418;0</vt:lpwstr>
  </property>
  <property fmtid="{D5CDD505-2E9C-101B-9397-08002B2CF9AE}" pid="71" name="OfficeDocumentSecurity_08032019092239">
    <vt:lpwstr>08032019092239;E105254;0</vt:lpwstr>
  </property>
  <property fmtid="{D5CDD505-2E9C-101B-9397-08002B2CF9AE}" pid="72" name="OfficeDocumentSecurity_08032019112920">
    <vt:lpwstr>08032019112920;e006418;0</vt:lpwstr>
  </property>
  <property fmtid="{D5CDD505-2E9C-101B-9397-08002B2CF9AE}" pid="73" name="OfficeDocumentSecurity_08032019112952">
    <vt:lpwstr>08032019112952;e006418;0</vt:lpwstr>
  </property>
  <property fmtid="{D5CDD505-2E9C-101B-9397-08002B2CF9AE}" pid="74" name="OfficeDocumentSecurity_08032019113028">
    <vt:lpwstr>08032019113028;e006418;0</vt:lpwstr>
  </property>
  <property fmtid="{D5CDD505-2E9C-101B-9397-08002B2CF9AE}" pid="75" name="OfficeDocumentSecurity_08032019114833">
    <vt:lpwstr>08032019114833;e006418;0</vt:lpwstr>
  </property>
  <property fmtid="{D5CDD505-2E9C-101B-9397-08002B2CF9AE}" pid="76" name="OfficeDocumentSecurity_08032019115003">
    <vt:lpwstr>08032019115003;e006418;0</vt:lpwstr>
  </property>
  <property fmtid="{D5CDD505-2E9C-101B-9397-08002B2CF9AE}" pid="77" name="OfficeDocumentSecurity_20022020110928">
    <vt:lpwstr>20022020110928;E105254;0</vt:lpwstr>
  </property>
  <property fmtid="{D5CDD505-2E9C-101B-9397-08002B2CF9AE}" pid="78" name="OfficeDocumentSecurity_20022020112443">
    <vt:lpwstr>20022020112443;E105254;0</vt:lpwstr>
  </property>
  <property fmtid="{D5CDD505-2E9C-101B-9397-08002B2CF9AE}" pid="79" name="OfficeDocumentSecurity_20022020113608">
    <vt:lpwstr>20022020113608;E105254;0</vt:lpwstr>
  </property>
  <property fmtid="{D5CDD505-2E9C-101B-9397-08002B2CF9AE}" pid="80" name="OfficeDocumentSecurity_20022020113746">
    <vt:lpwstr>20022020113746;E105254;0</vt:lpwstr>
  </property>
  <property fmtid="{D5CDD505-2E9C-101B-9397-08002B2CF9AE}" pid="81" name="OfficeDocumentSecurity_20022020114340">
    <vt:lpwstr>20022020114340;E105254;0</vt:lpwstr>
  </property>
  <property fmtid="{D5CDD505-2E9C-101B-9397-08002B2CF9AE}" pid="82" name="OfficeDocumentSecurity_20022020115416">
    <vt:lpwstr>20022020115416;E105254;0</vt:lpwstr>
  </property>
  <property fmtid="{D5CDD505-2E9C-101B-9397-08002B2CF9AE}" pid="83" name="OfficeDocumentSecurity_21022020102324">
    <vt:lpwstr>21022020102324;E105254;0</vt:lpwstr>
  </property>
  <property fmtid="{D5CDD505-2E9C-101B-9397-08002B2CF9AE}" pid="84" name="OfficeDocumentSecurity_21022020103457">
    <vt:lpwstr>21022020103457;E105254;0</vt:lpwstr>
  </property>
  <property fmtid="{D5CDD505-2E9C-101B-9397-08002B2CF9AE}" pid="85" name="OfficeDocumentSecurity_21022020105117">
    <vt:lpwstr>21022020105117;E105254;0</vt:lpwstr>
  </property>
  <property fmtid="{D5CDD505-2E9C-101B-9397-08002B2CF9AE}" pid="86" name="OfficeDocumentSecurity_21022020112805">
    <vt:lpwstr>21022020112805;E105254;0</vt:lpwstr>
  </property>
  <property fmtid="{D5CDD505-2E9C-101B-9397-08002B2CF9AE}" pid="87" name="OfficeDocumentSecurity_21022020112919">
    <vt:lpwstr>21022020112919;E105254;0</vt:lpwstr>
  </property>
  <property fmtid="{D5CDD505-2E9C-101B-9397-08002B2CF9AE}" pid="88" name="OfficeDocumentSecurity_21022020113553">
    <vt:lpwstr>21022020113553;E105254;0</vt:lpwstr>
  </property>
  <property fmtid="{D5CDD505-2E9C-101B-9397-08002B2CF9AE}" pid="89" name="OfficeDocumentSecurity_21022020113807">
    <vt:lpwstr>21022020113807;E105254;0</vt:lpwstr>
  </property>
  <property fmtid="{D5CDD505-2E9C-101B-9397-08002B2CF9AE}" pid="90" name="OfficeDocumentSecurity_21022020113903">
    <vt:lpwstr>21022020113903;E105254;0</vt:lpwstr>
  </property>
  <property fmtid="{D5CDD505-2E9C-101B-9397-08002B2CF9AE}" pid="91" name="OfficeDocumentSecurity_21022020114115">
    <vt:lpwstr>21022020114115;E105254;0</vt:lpwstr>
  </property>
  <property fmtid="{D5CDD505-2E9C-101B-9397-08002B2CF9AE}" pid="92" name="OfficeDocumentSecurity_21022020114253">
    <vt:lpwstr>21022020114253;E105254;0</vt:lpwstr>
  </property>
  <property fmtid="{D5CDD505-2E9C-101B-9397-08002B2CF9AE}" pid="93" name="OfficeDocumentSecurity_21022020114339">
    <vt:lpwstr>21022020114339;E105254;0</vt:lpwstr>
  </property>
  <property fmtid="{D5CDD505-2E9C-101B-9397-08002B2CF9AE}" pid="94" name="OfficeDocumentSecurity_21022020114408">
    <vt:lpwstr>21022020114408;E105254;0</vt:lpwstr>
  </property>
  <property fmtid="{D5CDD505-2E9C-101B-9397-08002B2CF9AE}" pid="95" name="OfficeDocumentSecurity_21022020114509">
    <vt:lpwstr>21022020114509;E105254;0</vt:lpwstr>
  </property>
  <property fmtid="{D5CDD505-2E9C-101B-9397-08002B2CF9AE}" pid="96" name="OfficeDocumentSecurity_02032020105827">
    <vt:lpwstr>02032020105827;E105254;0</vt:lpwstr>
  </property>
  <property fmtid="{D5CDD505-2E9C-101B-9397-08002B2CF9AE}" pid="97" name="OfficeDocumentSecurity_02032020111048">
    <vt:lpwstr>02032020111048;E105254;0</vt:lpwstr>
  </property>
  <property fmtid="{D5CDD505-2E9C-101B-9397-08002B2CF9AE}" pid="98" name="OfficeDocumentSecurity_02032020111246">
    <vt:lpwstr>02032020111246;E105254;0</vt:lpwstr>
  </property>
  <property fmtid="{D5CDD505-2E9C-101B-9397-08002B2CF9AE}" pid="99" name="OfficeDocumentSecurity_02032020112000">
    <vt:lpwstr>02032020112000;E105254;0</vt:lpwstr>
  </property>
  <property fmtid="{D5CDD505-2E9C-101B-9397-08002B2CF9AE}" pid="100" name="OfficeDocumentSecurity_02032020112008">
    <vt:lpwstr>02032020112008;E105254;0</vt:lpwstr>
  </property>
  <property fmtid="{D5CDD505-2E9C-101B-9397-08002B2CF9AE}" pid="101" name="OfficeDocumentSecurity_02032020112301">
    <vt:lpwstr>02032020112301;E105254;0</vt:lpwstr>
  </property>
  <property fmtid="{D5CDD505-2E9C-101B-9397-08002B2CF9AE}" pid="102" name="OfficeDocumentSecurity_02032020112313">
    <vt:lpwstr>02032020112313;E105254;0</vt:lpwstr>
  </property>
  <property fmtid="{D5CDD505-2E9C-101B-9397-08002B2CF9AE}" pid="103" name="OfficeDocumentSecurity_02032020112345">
    <vt:lpwstr>02032020112345;E105254;0</vt:lpwstr>
  </property>
  <property fmtid="{D5CDD505-2E9C-101B-9397-08002B2CF9AE}" pid="104" name="OfficeDocumentSecurity_02032020113135">
    <vt:lpwstr>02032020113135;E105254;0</vt:lpwstr>
  </property>
  <property fmtid="{D5CDD505-2E9C-101B-9397-08002B2CF9AE}" pid="105" name="OfficeDocumentSecurity_02032020113159">
    <vt:lpwstr>02032020113159;E105254;0</vt:lpwstr>
  </property>
  <property fmtid="{D5CDD505-2E9C-101B-9397-08002B2CF9AE}" pid="106" name="OfficeDocumentSecurity_05032020171021">
    <vt:lpwstr>05032020171021;e006418;0</vt:lpwstr>
  </property>
  <property fmtid="{D5CDD505-2E9C-101B-9397-08002B2CF9AE}" pid="107" name="OfficeDocumentSecurity_05032020171033">
    <vt:lpwstr>05032020171033;e006418;0</vt:lpwstr>
  </property>
  <property fmtid="{D5CDD505-2E9C-101B-9397-08002B2CF9AE}" pid="108" name="OfficeDocumentSecurity_05032020171042">
    <vt:lpwstr>05032020171042;e006418;0</vt:lpwstr>
  </property>
  <property fmtid="{D5CDD505-2E9C-101B-9397-08002B2CF9AE}" pid="109" name="OfficeDocumentSecurity_05032020172303">
    <vt:lpwstr>05032020172303;e006418;0</vt:lpwstr>
  </property>
  <property fmtid="{D5CDD505-2E9C-101B-9397-08002B2CF9AE}" pid="110" name="OfficeDocumentSecurity_05032020173140">
    <vt:lpwstr>05032020173140;E105254;0</vt:lpwstr>
  </property>
  <property fmtid="{D5CDD505-2E9C-101B-9397-08002B2CF9AE}" pid="111" name="OfficeDocumentSecurity_06032020084404">
    <vt:lpwstr>06032020084404;E105254;0</vt:lpwstr>
  </property>
  <property fmtid="{D5CDD505-2E9C-101B-9397-08002B2CF9AE}" pid="112" name="OfficeDocumentSecurity_06032020084516">
    <vt:lpwstr>06032020084516;E105254;0</vt:lpwstr>
  </property>
  <property fmtid="{D5CDD505-2E9C-101B-9397-08002B2CF9AE}" pid="113" name="OfficeDocumentSecurity_05032021113957">
    <vt:lpwstr>05032021113957;e006418;0</vt:lpwstr>
  </property>
  <property fmtid="{D5CDD505-2E9C-101B-9397-08002B2CF9AE}" pid="114" name="OfficeDocumentSecurity_05032021114224">
    <vt:lpwstr>05032021114224;e006418;0</vt:lpwstr>
  </property>
  <property fmtid="{D5CDD505-2E9C-101B-9397-08002B2CF9AE}" pid="115" name="OfficeDocumentSecurity_05032021114302">
    <vt:lpwstr>05032021114302;e006418;0</vt:lpwstr>
  </property>
  <property fmtid="{D5CDD505-2E9C-101B-9397-08002B2CF9AE}" pid="116" name="OfficeDocumentSecurity_18032021163848">
    <vt:lpwstr>18032021163848;e006418;0</vt:lpwstr>
  </property>
  <property fmtid="{D5CDD505-2E9C-101B-9397-08002B2CF9AE}" pid="117" name="OfficeDocumentSecurity_18032021163944">
    <vt:lpwstr>18032021163944;e006418;0</vt:lpwstr>
  </property>
  <property fmtid="{D5CDD505-2E9C-101B-9397-08002B2CF9AE}" pid="118" name="OfficeDocumentSecurity_19032021093231">
    <vt:lpwstr>19032021093231;e006418;0</vt:lpwstr>
  </property>
  <property fmtid="{D5CDD505-2E9C-101B-9397-08002B2CF9AE}" pid="119" name="OfficeDocumentSecurity_29032021105938">
    <vt:lpwstr>29032021105938;e006418;0</vt:lpwstr>
  </property>
  <property fmtid="{D5CDD505-2E9C-101B-9397-08002B2CF9AE}" pid="120" name="OfficeDocumentSecurity_02092021121743">
    <vt:lpwstr>02092021121743;e103809;0</vt:lpwstr>
  </property>
  <property fmtid="{D5CDD505-2E9C-101B-9397-08002B2CF9AE}" pid="121" name="ContentTypeId">
    <vt:lpwstr>0x010100125D78925D459C4792E0AB097CA57A8700468EE264CD9B964F9956379036DA5620</vt:lpwstr>
  </property>
  <property fmtid="{D5CDD505-2E9C-101B-9397-08002B2CF9AE}" pid="122" name="MSIP_Label_863bc15e-e7bf-41c1-bdb3-03882d8a2e2c_Enabled">
    <vt:lpwstr>true</vt:lpwstr>
  </property>
  <property fmtid="{D5CDD505-2E9C-101B-9397-08002B2CF9AE}" pid="123" name="MSIP_Label_863bc15e-e7bf-41c1-bdb3-03882d8a2e2c_SetDate">
    <vt:lpwstr>2022-03-13T18:55:28Z</vt:lpwstr>
  </property>
  <property fmtid="{D5CDD505-2E9C-101B-9397-08002B2CF9AE}" pid="124" name="MSIP_Label_863bc15e-e7bf-41c1-bdb3-03882d8a2e2c_Method">
    <vt:lpwstr>Privileged</vt:lpwstr>
  </property>
  <property fmtid="{D5CDD505-2E9C-101B-9397-08002B2CF9AE}" pid="125" name="MSIP_Label_863bc15e-e7bf-41c1-bdb3-03882d8a2e2c_Name">
    <vt:lpwstr>863bc15e-e7bf-41c1-bdb3-03882d8a2e2c</vt:lpwstr>
  </property>
  <property fmtid="{D5CDD505-2E9C-101B-9397-08002B2CF9AE}" pid="126" name="MSIP_Label_863bc15e-e7bf-41c1-bdb3-03882d8a2e2c_SiteId">
    <vt:lpwstr>6e06e42d-6925-47c6-b9e7-9581c7ca302a</vt:lpwstr>
  </property>
  <property fmtid="{D5CDD505-2E9C-101B-9397-08002B2CF9AE}" pid="127" name="MSIP_Label_863bc15e-e7bf-41c1-bdb3-03882d8a2e2c_ActionId">
    <vt:lpwstr>e8020771-c053-4f1e-a724-eac070e40425</vt:lpwstr>
  </property>
  <property fmtid="{D5CDD505-2E9C-101B-9397-08002B2CF9AE}" pid="128" name="MSIP_Label_863bc15e-e7bf-41c1-bdb3-03882d8a2e2c_ContentBits">
    <vt:lpwstr>1</vt:lpwstr>
  </property>
</Properties>
</file>