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EE29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24BFEE2A" w14:textId="087E19C6" w:rsidR="008C3426" w:rsidRPr="000300A3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0300A3"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442C4E">
        <w:rPr>
          <w:rFonts w:ascii="Arial" w:eastAsia="Times New Roman" w:hAnsi="Arial"/>
          <w:b/>
          <w:sz w:val="32"/>
          <w:szCs w:val="32"/>
          <w:lang w:eastAsia="de-DE"/>
        </w:rPr>
        <w:t xml:space="preserve"> reafirma su apuesta por la mediación en sus jornadas anuales con agentes y corredores</w:t>
      </w:r>
    </w:p>
    <w:p w14:paraId="24BFEE2B" w14:textId="77777777" w:rsidR="009F1C25" w:rsidRPr="000300A3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101269C" w14:textId="77777777" w:rsidR="00442C4E" w:rsidRDefault="00695B38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442C4E">
        <w:rPr>
          <w:rFonts w:ascii="Arial" w:eastAsia="Times New Roman" w:hAnsi="Arial"/>
          <w:b/>
          <w:lang w:val="es-ES_tradnl" w:eastAsia="de-DE"/>
        </w:rPr>
        <w:t>reúne a más de 350 mediadores en su Jornada de Agentes y su Jornada de Corredores</w:t>
      </w:r>
    </w:p>
    <w:p w14:paraId="24BFEE2D" w14:textId="2809683B" w:rsidR="0022002E" w:rsidRPr="000300A3" w:rsidRDefault="00442C4E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Allianz apuesta por una propuesta de valor vencedora en una etapa de transformación</w:t>
      </w:r>
    </w:p>
    <w:p w14:paraId="24BFEE2E" w14:textId="4FE95C19" w:rsidR="009F1C25" w:rsidRPr="000300A3" w:rsidRDefault="00AB2B95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Acompañar a la </w:t>
      </w:r>
      <w:r w:rsidR="009E366A">
        <w:rPr>
          <w:rFonts w:ascii="Arial" w:eastAsia="Times New Roman" w:hAnsi="Arial"/>
          <w:b/>
          <w:lang w:val="es-ES_tradnl" w:eastAsia="de-DE"/>
        </w:rPr>
        <w:t>mediación continúa siendo un eje esencial en la estrategia de Allianz</w:t>
      </w:r>
    </w:p>
    <w:p w14:paraId="24BFEE2F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631C0987" w14:textId="30C86A66" w:rsidR="00394233" w:rsidRDefault="007C66A4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A52CD3">
        <w:rPr>
          <w:rFonts w:ascii="Arial" w:eastAsia="Times New Roman" w:hAnsi="Arial"/>
          <w:b/>
          <w:sz w:val="22"/>
          <w:szCs w:val="22"/>
          <w:lang w:val="es-ES_tradnl" w:eastAsia="de-DE"/>
        </w:rPr>
        <w:t>27</w:t>
      </w:r>
      <w:r w:rsidR="00394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ene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ro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88399A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 a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 xml:space="preserve">más de 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350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mediadores en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>su Jornada de Agentes y su Jornada de Corredores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, que retomaron en 2023 la presencialidad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. En 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ambos 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eventos,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 celebrados en Barcelona,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el Consejero Delegado </w:t>
      </w:r>
      <w:r w:rsidR="0088399A">
        <w:rPr>
          <w:rFonts w:ascii="Arial" w:eastAsia="Times New Roman" w:hAnsi="Arial"/>
          <w:sz w:val="22"/>
          <w:szCs w:val="22"/>
          <w:lang w:val="es-ES_tradnl" w:eastAsia="de-DE"/>
        </w:rPr>
        <w:t>Veit Stutz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y el Director General Comercial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8399A">
        <w:rPr>
          <w:rFonts w:ascii="Arial" w:eastAsia="Times New Roman" w:hAnsi="Arial"/>
          <w:sz w:val="22"/>
          <w:szCs w:val="22"/>
          <w:lang w:val="es-ES_tradnl" w:eastAsia="de-DE"/>
        </w:rPr>
        <w:t>Miguel Pérez Jaime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y el resto del Comité de Dirección 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compartieron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los retos y proyectos 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para afrontar con éxito este ejercicio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1C8D855A" w14:textId="77777777" w:rsidR="00394233" w:rsidRDefault="00394233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B160A83" w14:textId="3A06F3FE" w:rsidR="00394233" w:rsidRPr="00A67827" w:rsidRDefault="00394233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highlight w:val="yellow"/>
          <w:lang w:val="es-ES_tradnl" w:eastAsia="de-DE"/>
        </w:rPr>
      </w:pPr>
      <w:r w:rsidRPr="00A67827">
        <w:rPr>
          <w:rFonts w:ascii="Arial" w:eastAsia="Times New Roman" w:hAnsi="Arial"/>
          <w:sz w:val="22"/>
          <w:szCs w:val="22"/>
          <w:lang w:val="es-ES_tradnl" w:eastAsia="de-DE"/>
        </w:rPr>
        <w:t>Además de</w:t>
      </w:r>
      <w:r w:rsidR="00B648BB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renovar el compromiso y la firme apuesta que Allianz tiene con su mediación,  en las jornadas se </w:t>
      </w:r>
      <w:r w:rsidR="009E366A" w:rsidRPr="00A67827">
        <w:rPr>
          <w:rFonts w:ascii="Arial" w:eastAsia="Times New Roman" w:hAnsi="Arial"/>
          <w:sz w:val="22"/>
          <w:szCs w:val="22"/>
          <w:lang w:val="es-ES_tradnl" w:eastAsia="de-DE"/>
        </w:rPr>
        <w:t>señalaron los que serán los motores imprescindibles para movilizar a toda la fuerza comercial de la compañía alrededor de la excelencia en el servicio</w:t>
      </w:r>
      <w:r w:rsidR="00B146CF" w:rsidRPr="00A67827">
        <w:rPr>
          <w:rFonts w:ascii="Arial" w:eastAsia="Times New Roman" w:hAnsi="Arial"/>
          <w:sz w:val="22"/>
          <w:szCs w:val="22"/>
          <w:lang w:val="es-ES_tradnl" w:eastAsia="de-DE"/>
        </w:rPr>
        <w:t>, al mediador y al cliente</w:t>
      </w:r>
      <w:r w:rsidR="009E366A" w:rsidRPr="00A67827">
        <w:rPr>
          <w:rFonts w:ascii="Arial" w:eastAsia="Times New Roman" w:hAnsi="Arial"/>
          <w:sz w:val="22"/>
          <w:szCs w:val="22"/>
          <w:lang w:val="es-ES_tradnl" w:eastAsia="de-DE"/>
        </w:rPr>
        <w:t>.</w:t>
      </w:r>
      <w:r w:rsidR="00B146CF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Se anunciaron novedades en productos, una mayor apuesta por la autonomía, la agilidad y la productividad.</w:t>
      </w:r>
      <w:r w:rsidR="009E366A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E366A" w:rsidRPr="00A67827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 xml:space="preserve">“Vamos </w:t>
      </w:r>
      <w:r w:rsidR="00B146CF" w:rsidRPr="00A67827">
        <w:rPr>
          <w:rFonts w:ascii="Arial" w:eastAsia="Times New Roman" w:hAnsi="Arial"/>
          <w:i/>
          <w:iCs/>
          <w:sz w:val="22"/>
          <w:szCs w:val="22"/>
          <w:lang w:val="es-ES_tradnl" w:eastAsia="de-DE"/>
        </w:rPr>
        <w:t>a impulsar una propuesta de valor vencedora por y para la mediación. Todo ella con agilidad y servicio, comunicación activa y una clara orientación al cliente”,</w:t>
      </w:r>
      <w:r w:rsidR="00B146CF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8399A" w:rsidRPr="009036EB">
        <w:rPr>
          <w:rFonts w:ascii="Arial" w:eastAsia="Times New Roman" w:hAnsi="Arial"/>
          <w:sz w:val="22"/>
          <w:szCs w:val="22"/>
          <w:lang w:val="es-ES_tradnl" w:eastAsia="de-DE"/>
        </w:rPr>
        <w:t>señaló</w:t>
      </w:r>
      <w:r w:rsidRPr="009036EB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8399A" w:rsidRPr="009036EB">
        <w:rPr>
          <w:rFonts w:ascii="Arial" w:eastAsia="Times New Roman" w:hAnsi="Arial"/>
          <w:b/>
          <w:sz w:val="22"/>
          <w:szCs w:val="22"/>
          <w:lang w:val="es-ES_tradnl" w:eastAsia="de-DE"/>
        </w:rPr>
        <w:t>Miguel</w:t>
      </w:r>
      <w:r w:rsidR="0088399A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Pérez Jaime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88399A">
        <w:rPr>
          <w:rFonts w:ascii="Arial" w:eastAsia="Times New Roman" w:hAnsi="Arial"/>
          <w:sz w:val="22"/>
          <w:szCs w:val="22"/>
          <w:lang w:val="es-ES_tradnl" w:eastAsia="de-DE"/>
        </w:rPr>
        <w:t>Director General Comercial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910365A" w14:textId="77777777" w:rsidR="009E366A" w:rsidRDefault="009E366A" w:rsidP="0088399A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329AB072" w14:textId="248262AC" w:rsidR="0088399A" w:rsidRPr="00A0394D" w:rsidRDefault="0088399A" w:rsidP="0088399A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736FE5EB" w14:textId="77777777" w:rsidR="0088399A" w:rsidRPr="00A0394D" w:rsidRDefault="0088399A" w:rsidP="0088399A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r w:rsidRPr="00A0394D"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smartphones y tabletas, su área de eCliente de la web corporativa, y sus más de 500.000 SMS enviados anualmente a sus clientes). </w:t>
      </w:r>
    </w:p>
    <w:p w14:paraId="26D466C7" w14:textId="77777777" w:rsidR="0088399A" w:rsidRPr="00A0394D" w:rsidRDefault="0088399A" w:rsidP="0088399A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D77A441" w14:textId="77777777" w:rsidR="0088399A" w:rsidRPr="00A0394D" w:rsidRDefault="0088399A" w:rsidP="0088399A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31E521CA" w14:textId="77777777" w:rsidR="0088399A" w:rsidRPr="00A0394D" w:rsidRDefault="0088399A" w:rsidP="0088399A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E4E037F" w14:textId="77777777" w:rsidR="0088399A" w:rsidRPr="00A0394D" w:rsidRDefault="0088399A" w:rsidP="0088399A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51E8F30E" w14:textId="77777777" w:rsidR="0088399A" w:rsidRPr="00A0394D" w:rsidRDefault="0088399A" w:rsidP="0088399A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70C14AB5" w14:textId="77777777" w:rsidR="0088399A" w:rsidRPr="00A0394D" w:rsidRDefault="0088399A" w:rsidP="0088399A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24BFEE3F" w14:textId="77777777" w:rsidR="00A0394D" w:rsidRDefault="00A0394D" w:rsidP="0088399A">
      <w:pPr>
        <w:pStyle w:val="NormalWeb"/>
        <w:spacing w:line="276" w:lineRule="auto"/>
        <w:ind w:right="282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68AB" w14:textId="77777777" w:rsidR="001B4A4D" w:rsidRDefault="001B4A4D" w:rsidP="009F1C25">
      <w:r>
        <w:separator/>
      </w:r>
    </w:p>
  </w:endnote>
  <w:endnote w:type="continuationSeparator" w:id="0">
    <w:p w14:paraId="738FDE24" w14:textId="77777777" w:rsidR="001B4A4D" w:rsidRDefault="001B4A4D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3B1B" w14:textId="77777777" w:rsidR="001B4A4D" w:rsidRDefault="001B4A4D" w:rsidP="009F1C25">
      <w:r>
        <w:separator/>
      </w:r>
    </w:p>
  </w:footnote>
  <w:footnote w:type="continuationSeparator" w:id="0">
    <w:p w14:paraId="3F0450E0" w14:textId="77777777" w:rsidR="001B4A4D" w:rsidRDefault="001B4A4D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C39B" w14:textId="04A3DD95" w:rsidR="00394233" w:rsidRDefault="003942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78575A" wp14:editId="1B4016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75a410f979f57be9d17bc3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83173" w14:textId="3F167A7D" w:rsidR="00394233" w:rsidRPr="00FB04CB" w:rsidRDefault="00FB04CB" w:rsidP="00FB04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04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8575A" id="_x0000_t202" coordsize="21600,21600" o:spt="202" path="m,l,21600r21600,l21600,xe">
              <v:stroke joinstyle="miter"/>
              <v:path gradientshapeok="t" o:connecttype="rect"/>
            </v:shapetype>
            <v:shape id="MSIPCMf75a410f979f57be9d17bc3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5683173" w14:textId="3F167A7D" w:rsidR="00394233" w:rsidRPr="00FB04CB" w:rsidRDefault="00FB04CB" w:rsidP="00FB04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04C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EE44" w14:textId="77EFF5F7" w:rsidR="00394233" w:rsidRPr="009F1C25" w:rsidRDefault="00394233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BC06A8" wp14:editId="508E223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dde4835932d5fc47e2ea8f5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3A741" w14:textId="0AAEB7E7" w:rsidR="00394233" w:rsidRPr="00FB04CB" w:rsidRDefault="00FB04CB" w:rsidP="00FB04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04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C06A8" id="_x0000_t202" coordsize="21600,21600" o:spt="202" path="m,l,21600r21600,l21600,xe">
              <v:stroke joinstyle="miter"/>
              <v:path gradientshapeok="t" o:connecttype="rect"/>
            </v:shapetype>
            <v:shape id="MSIPCMcdde4835932d5fc47e2ea8f5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7243A741" w14:textId="0AAEB7E7" w:rsidR="00394233" w:rsidRPr="00FB04CB" w:rsidRDefault="00FB04CB" w:rsidP="00FB04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04C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24BFEE4D" wp14:editId="24BFEE4E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FEE45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6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7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24BFEE48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24BFEE49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24BFEE4A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24BFEE4B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4BFEE4C" w14:textId="77777777" w:rsidR="00394233" w:rsidRDefault="00394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222EC"/>
    <w:rsid w:val="00024CA7"/>
    <w:rsid w:val="000300A3"/>
    <w:rsid w:val="0006163B"/>
    <w:rsid w:val="000D082F"/>
    <w:rsid w:val="00106AAF"/>
    <w:rsid w:val="00134A97"/>
    <w:rsid w:val="00152FF2"/>
    <w:rsid w:val="00164A5F"/>
    <w:rsid w:val="001A27D9"/>
    <w:rsid w:val="001A2F6F"/>
    <w:rsid w:val="001B2583"/>
    <w:rsid w:val="001B4A4D"/>
    <w:rsid w:val="001E013D"/>
    <w:rsid w:val="001F2963"/>
    <w:rsid w:val="002073DD"/>
    <w:rsid w:val="002109FE"/>
    <w:rsid w:val="00212A51"/>
    <w:rsid w:val="0022002E"/>
    <w:rsid w:val="00227422"/>
    <w:rsid w:val="002A118B"/>
    <w:rsid w:val="002A2B63"/>
    <w:rsid w:val="002B56A9"/>
    <w:rsid w:val="002D111F"/>
    <w:rsid w:val="00332D80"/>
    <w:rsid w:val="003457FB"/>
    <w:rsid w:val="00351C93"/>
    <w:rsid w:val="003535B0"/>
    <w:rsid w:val="00380A4B"/>
    <w:rsid w:val="00394233"/>
    <w:rsid w:val="003B605F"/>
    <w:rsid w:val="003C63A6"/>
    <w:rsid w:val="003E2414"/>
    <w:rsid w:val="00401A8E"/>
    <w:rsid w:val="00431539"/>
    <w:rsid w:val="00442C4E"/>
    <w:rsid w:val="00453D5E"/>
    <w:rsid w:val="0048668A"/>
    <w:rsid w:val="004E2C64"/>
    <w:rsid w:val="004E2FDC"/>
    <w:rsid w:val="004F3527"/>
    <w:rsid w:val="00521407"/>
    <w:rsid w:val="0055304B"/>
    <w:rsid w:val="00586565"/>
    <w:rsid w:val="005956F2"/>
    <w:rsid w:val="005E0758"/>
    <w:rsid w:val="005F3098"/>
    <w:rsid w:val="00636EBD"/>
    <w:rsid w:val="006443CD"/>
    <w:rsid w:val="00660380"/>
    <w:rsid w:val="006645C8"/>
    <w:rsid w:val="00695B38"/>
    <w:rsid w:val="00697C19"/>
    <w:rsid w:val="006A3F73"/>
    <w:rsid w:val="006C2E7D"/>
    <w:rsid w:val="007240D2"/>
    <w:rsid w:val="00732B2F"/>
    <w:rsid w:val="00741438"/>
    <w:rsid w:val="0075370A"/>
    <w:rsid w:val="00754563"/>
    <w:rsid w:val="00790E30"/>
    <w:rsid w:val="007B47D9"/>
    <w:rsid w:val="007C66A4"/>
    <w:rsid w:val="00815ED4"/>
    <w:rsid w:val="008264E9"/>
    <w:rsid w:val="008357F1"/>
    <w:rsid w:val="0088399A"/>
    <w:rsid w:val="008C3426"/>
    <w:rsid w:val="008D7B1E"/>
    <w:rsid w:val="009036EB"/>
    <w:rsid w:val="0091464D"/>
    <w:rsid w:val="009302E9"/>
    <w:rsid w:val="00940988"/>
    <w:rsid w:val="009D21D1"/>
    <w:rsid w:val="009D3D27"/>
    <w:rsid w:val="009D4FBA"/>
    <w:rsid w:val="009E366A"/>
    <w:rsid w:val="009F1C25"/>
    <w:rsid w:val="00A0394D"/>
    <w:rsid w:val="00A45AC1"/>
    <w:rsid w:val="00A52CD3"/>
    <w:rsid w:val="00A67827"/>
    <w:rsid w:val="00A95FA5"/>
    <w:rsid w:val="00AB122B"/>
    <w:rsid w:val="00AB2B95"/>
    <w:rsid w:val="00AD2E53"/>
    <w:rsid w:val="00AF49CF"/>
    <w:rsid w:val="00B11C13"/>
    <w:rsid w:val="00B146CF"/>
    <w:rsid w:val="00B41B57"/>
    <w:rsid w:val="00B542CD"/>
    <w:rsid w:val="00B57FA1"/>
    <w:rsid w:val="00B648BB"/>
    <w:rsid w:val="00B709FC"/>
    <w:rsid w:val="00BA0B8F"/>
    <w:rsid w:val="00BB29C9"/>
    <w:rsid w:val="00BB5A92"/>
    <w:rsid w:val="00BC1740"/>
    <w:rsid w:val="00BE7C5F"/>
    <w:rsid w:val="00BF44FB"/>
    <w:rsid w:val="00C01BA1"/>
    <w:rsid w:val="00C219EA"/>
    <w:rsid w:val="00C72D57"/>
    <w:rsid w:val="00CA70AC"/>
    <w:rsid w:val="00CD435C"/>
    <w:rsid w:val="00CD7384"/>
    <w:rsid w:val="00D2651E"/>
    <w:rsid w:val="00D81891"/>
    <w:rsid w:val="00D90749"/>
    <w:rsid w:val="00D96233"/>
    <w:rsid w:val="00E30922"/>
    <w:rsid w:val="00E57DA3"/>
    <w:rsid w:val="00E66EB5"/>
    <w:rsid w:val="00E755CB"/>
    <w:rsid w:val="00E75E07"/>
    <w:rsid w:val="00E93D36"/>
    <w:rsid w:val="00EA6A51"/>
    <w:rsid w:val="00ED2834"/>
    <w:rsid w:val="00F1675C"/>
    <w:rsid w:val="00F268D8"/>
    <w:rsid w:val="00F52B93"/>
    <w:rsid w:val="00FB04CB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EE29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F167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4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https://allianzms.sharepoint.com/teams/ES0006-3163019/_layouts/15/DocIdRedir.aspx?ID=XU7P7SY2DP3Q-491014520-139210</Url>
      <Description>XU7P7SY2DP3Q-491014520-139210</Description>
    </_dlc_DocIdUrl>
    <_dlc_DocId xmlns="9ff07a45-11f5-479e-a441-cd98a86709fe">XU7P7SY2DP3Q-491014520-139210</_dlc_DocId>
    <DossierStatus xmlns="9ff07a45-11f5-479e-a441-cd98a86709fe"/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58" ma:contentTypeDescription="Contenido no relevante." ma:contentTypeScope="" ma:versionID="e7793b0e8455e5acf6067f5a367b46e5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ff9babe52272ee818b8ec1891be723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Date" minOccurs="0"/>
                <xsd:element ref="ns2:ContractExpirationDate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nd762d5e82fb490792aa88eaddbb89ea" minOccurs="0"/>
                <xsd:element ref="ns2:TaxCatchAllLabel" minOccurs="0"/>
                <xsd:element ref="ns2:l6856d4619ce496882360609f9fc1dec" minOccurs="0"/>
                <xsd:element ref="ns2:DossierOwner"/>
                <xsd:element ref="ns2:DossierStatus"/>
                <xsd:element ref="ns2:MaterialContract" minOccurs="0"/>
                <xsd:element ref="ns2:OutsourcingAgreement"/>
                <xsd:element ref="ns2:ExternalContractingParties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1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1" nillable="true" ma:displayName="Fecha de expiración" ma:description="Fecha cuando expira/ finaliza el contrato." ma:format="DateOnly" ma:hidden="true" ma:internalName="ContractExpirationDate">
      <xsd:simpleType>
        <xsd:restriction base="dms:DateTime"/>
      </xsd:simple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9927eca6-eb62-4f16-ac54-8186d7f01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2f20955-259d-4435-8532-03dbf89229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39" ma:displayName="Propietario 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40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1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OutsourcingAgreement" ma:index="42" ma:displayName="Acuerdo de subcontratacion" ma:description="Si un contrato es de subcontratacion en el sentido de la Politica de Subcontratacion del Grupo, el dosier necesita ser marcado como tal." ma:format="Dropdown" ma:internalName="OutsourcingAgreement">
      <xsd:simpleType>
        <xsd:restriction base="dms:Boolean"/>
      </xsd:simpleType>
    </xsd:element>
    <xsd:element name="ExternalContractingParties" ma:index="43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44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45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C84CE-3B4C-4D26-9386-952439880E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D1D4F5-E3B5-470D-842D-E54CB6A01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0538A-0151-4ACD-A245-3DF1F6231F08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B636A8A9-7C1C-4E9B-8C10-715C5C1BD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 A)</cp:lastModifiedBy>
  <cp:revision>2</cp:revision>
  <dcterms:created xsi:type="dcterms:W3CDTF">2023-01-27T10:51:00Z</dcterms:created>
  <dcterms:modified xsi:type="dcterms:W3CDTF">2023-01-27T10:51:00Z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30012019154936">
    <vt:lpwstr>30012019154936;E105254;0</vt:lpwstr>
  </property>
  <property fmtid="{D5CDD505-2E9C-101B-9397-08002B2CF9AE}" pid="37" name="OfficeDocumentSecurity_30012019155257">
    <vt:lpwstr>30012019155257;E105254;0</vt:lpwstr>
  </property>
  <property fmtid="{D5CDD505-2E9C-101B-9397-08002B2CF9AE}" pid="38" name="OfficeDocumentSecurity_30012019155624">
    <vt:lpwstr>30012019155624;E105254;0</vt:lpwstr>
  </property>
  <property fmtid="{D5CDD505-2E9C-101B-9397-08002B2CF9AE}" pid="39" name="OfficeDocumentSecurity_30012019155644">
    <vt:lpwstr>30012019155644;E105254;0</vt:lpwstr>
  </property>
  <property fmtid="{D5CDD505-2E9C-101B-9397-08002B2CF9AE}" pid="40" name="OfficeDocumentSecurity_30012019155706">
    <vt:lpwstr>30012019155706;E105254;0</vt:lpwstr>
  </property>
  <property fmtid="{D5CDD505-2E9C-101B-9397-08002B2CF9AE}" pid="41" name="OfficeDocumentSecurity_30012019155937">
    <vt:lpwstr>30012019155937;E105254;0</vt:lpwstr>
  </property>
  <property fmtid="{D5CDD505-2E9C-101B-9397-08002B2CF9AE}" pid="42" name="OfficeDocumentSecurity_30012019160007">
    <vt:lpwstr>30012019160007;E105254;0</vt:lpwstr>
  </property>
  <property fmtid="{D5CDD505-2E9C-101B-9397-08002B2CF9AE}" pid="43" name="OfficeDocumentSecurity_30012019160206">
    <vt:lpwstr>30012019160206;E105254;0</vt:lpwstr>
  </property>
  <property fmtid="{D5CDD505-2E9C-101B-9397-08002B2CF9AE}" pid="44" name="OfficeDocumentSecurity_30012019160339">
    <vt:lpwstr>30012019160339;E105254;0</vt:lpwstr>
  </property>
  <property fmtid="{D5CDD505-2E9C-101B-9397-08002B2CF9AE}" pid="45" name="OfficeDocumentSecurity_31012019185259">
    <vt:lpwstr>31012019185259;E105254;0</vt:lpwstr>
  </property>
  <property fmtid="{D5CDD505-2E9C-101B-9397-08002B2CF9AE}" pid="46" name="OfficeDocumentSecurity_31012019190011">
    <vt:lpwstr>31012019190011;E105254;0</vt:lpwstr>
  </property>
  <property fmtid="{D5CDD505-2E9C-101B-9397-08002B2CF9AE}" pid="47" name="OfficeDocumentSecurity_01022019133414">
    <vt:lpwstr>01022019133414;E105254;0</vt:lpwstr>
  </property>
  <property fmtid="{D5CDD505-2E9C-101B-9397-08002B2CF9AE}" pid="48" name="OfficeDocumentSecurity_01022019134013">
    <vt:lpwstr>01022019134013;E105254;0</vt:lpwstr>
  </property>
  <property fmtid="{D5CDD505-2E9C-101B-9397-08002B2CF9AE}" pid="49" name="OfficeDocumentSecurity_01022019134502">
    <vt:lpwstr>01022019134502;E105254;0</vt:lpwstr>
  </property>
  <property fmtid="{D5CDD505-2E9C-101B-9397-08002B2CF9AE}" pid="50" name="OfficeDocumentSecurity_01022019135419">
    <vt:lpwstr>01022019135419;E105254;0</vt:lpwstr>
  </property>
  <property fmtid="{D5CDD505-2E9C-101B-9397-08002B2CF9AE}" pid="51" name="OfficeDocumentSecurity_01022019135502">
    <vt:lpwstr>01022019135502;E105254;0</vt:lpwstr>
  </property>
  <property fmtid="{D5CDD505-2E9C-101B-9397-08002B2CF9AE}" pid="52" name="OfficeDocumentSecurity_01022019135509">
    <vt:lpwstr>01022019135509;E105254;0</vt:lpwstr>
  </property>
  <property fmtid="{D5CDD505-2E9C-101B-9397-08002B2CF9AE}" pid="53" name="OfficeDocumentSecurity_01022019135530">
    <vt:lpwstr>01022019135530;E105254;0</vt:lpwstr>
  </property>
  <property fmtid="{D5CDD505-2E9C-101B-9397-08002B2CF9AE}" pid="54" name="OfficeDocumentSecurity_01022019140002">
    <vt:lpwstr>01022019140002;E105254;0</vt:lpwstr>
  </property>
  <property fmtid="{D5CDD505-2E9C-101B-9397-08002B2CF9AE}" pid="55" name="OfficeDocumentSecurity_01022019142147">
    <vt:lpwstr>01022019142147;e006418;0</vt:lpwstr>
  </property>
  <property fmtid="{D5CDD505-2E9C-101B-9397-08002B2CF9AE}" pid="56" name="OfficeDocumentSecurity_01022019142559">
    <vt:lpwstr>01022019142559;e006418;0</vt:lpwstr>
  </property>
  <property fmtid="{D5CDD505-2E9C-101B-9397-08002B2CF9AE}" pid="57" name="OfficeDocumentSecurity_01022019142628">
    <vt:lpwstr>01022019142628;e006418;0</vt:lpwstr>
  </property>
  <property fmtid="{D5CDD505-2E9C-101B-9397-08002B2CF9AE}" pid="58" name="OfficeDocumentSecurity_01022019143628">
    <vt:lpwstr>01022019143628;E105254;0</vt:lpwstr>
  </property>
  <property fmtid="{D5CDD505-2E9C-101B-9397-08002B2CF9AE}" pid="59" name="OfficeDocumentSecurity_01022019143711">
    <vt:lpwstr>01022019143711;E105254;0</vt:lpwstr>
  </property>
  <property fmtid="{D5CDD505-2E9C-101B-9397-08002B2CF9AE}" pid="60" name="OfficeDocumentSecurity_01022019143813">
    <vt:lpwstr>01022019143813;E105254;0</vt:lpwstr>
  </property>
  <property fmtid="{D5CDD505-2E9C-101B-9397-08002B2CF9AE}" pid="61" name="OfficeDocumentSecurity_04022019104639">
    <vt:lpwstr>04022019104639;e105254;0</vt:lpwstr>
  </property>
  <property fmtid="{D5CDD505-2E9C-101B-9397-08002B2CF9AE}" pid="62" name="OfficeDocumentSecurity_04022019104706">
    <vt:lpwstr>04022019104706;e105254;0</vt:lpwstr>
  </property>
  <property fmtid="{D5CDD505-2E9C-101B-9397-08002B2CF9AE}" pid="63" name="OfficeDocumentSecurity_04022019104802">
    <vt:lpwstr>04022019104802;e105254;0</vt:lpwstr>
  </property>
  <property fmtid="{D5CDD505-2E9C-101B-9397-08002B2CF9AE}" pid="64" name="OfficeDocumentSecurity_04022019111527">
    <vt:lpwstr>04022019111527;e006418;0</vt:lpwstr>
  </property>
  <property fmtid="{D5CDD505-2E9C-101B-9397-08002B2CF9AE}" pid="65" name="OfficeDocumentSecurity_04022019111538">
    <vt:lpwstr>04022019111538;e006418;0</vt:lpwstr>
  </property>
  <property fmtid="{D5CDD505-2E9C-101B-9397-08002B2CF9AE}" pid="66" name="OfficeDocumentSecurity_04022019111637">
    <vt:lpwstr>04022019111637;e006418;0</vt:lpwstr>
  </property>
  <property fmtid="{D5CDD505-2E9C-101B-9397-08002B2CF9AE}" pid="67" name="OfficeDocumentSecurity_04022019111746">
    <vt:lpwstr>04022019111746;e006418;0</vt:lpwstr>
  </property>
  <property fmtid="{D5CDD505-2E9C-101B-9397-08002B2CF9AE}" pid="68" name="OfficeDocumentSecurity_04022019111900">
    <vt:lpwstr>04022019111900;e006418;0</vt:lpwstr>
  </property>
  <property fmtid="{D5CDD505-2E9C-101B-9397-08002B2CF9AE}" pid="69" name="OfficeDocumentSecurity_04022019130757">
    <vt:lpwstr>04022019130757;e105254;0</vt:lpwstr>
  </property>
  <property fmtid="{D5CDD505-2E9C-101B-9397-08002B2CF9AE}" pid="70" name="OfficeDocumentSecurity_04022019130825">
    <vt:lpwstr>04022019130825;e105254;0</vt:lpwstr>
  </property>
  <property fmtid="{D5CDD505-2E9C-101B-9397-08002B2CF9AE}" pid="71" name="OfficeDocumentSecurity_04022019132516">
    <vt:lpwstr>04022019132516;e006418;0</vt:lpwstr>
  </property>
  <property fmtid="{D5CDD505-2E9C-101B-9397-08002B2CF9AE}" pid="72" name="OfficeDocumentSecurity_05022019093751">
    <vt:lpwstr>05022019093751;E105254;0</vt:lpwstr>
  </property>
  <property fmtid="{D5CDD505-2E9C-101B-9397-08002B2CF9AE}" pid="73" name="OfficeDocumentSecurity_05022019100059">
    <vt:lpwstr>05022019100059;E105254;0</vt:lpwstr>
  </property>
  <property fmtid="{D5CDD505-2E9C-101B-9397-08002B2CF9AE}" pid="74" name="OfficeDocumentSecurity_05022019124233">
    <vt:lpwstr>05022019124233;E105254;0</vt:lpwstr>
  </property>
  <property fmtid="{D5CDD505-2E9C-101B-9397-08002B2CF9AE}" pid="75" name="OfficeDocumentSecurity_05022019124246">
    <vt:lpwstr>05022019124246;E105254;0</vt:lpwstr>
  </property>
  <property fmtid="{D5CDD505-2E9C-101B-9397-08002B2CF9AE}" pid="76" name="OfficeDocumentSecurity_05022019124423">
    <vt:lpwstr>05022019124423;E105254;0</vt:lpwstr>
  </property>
  <property fmtid="{D5CDD505-2E9C-101B-9397-08002B2CF9AE}" pid="77" name="OfficeDocumentSecurity_05022019124448">
    <vt:lpwstr>05022019124448;E105254;0</vt:lpwstr>
  </property>
  <property fmtid="{D5CDD505-2E9C-101B-9397-08002B2CF9AE}" pid="78" name="OfficeDocumentSecurity_05022019124900">
    <vt:lpwstr>05022019124900;E105254;0</vt:lpwstr>
  </property>
  <property fmtid="{D5CDD505-2E9C-101B-9397-08002B2CF9AE}" pid="79" name="OfficeDocumentSecurity_05022019130558">
    <vt:lpwstr>05022019130558;E105254;0</vt:lpwstr>
  </property>
  <property fmtid="{D5CDD505-2E9C-101B-9397-08002B2CF9AE}" pid="80" name="OfficeDocumentSecurity_05022019131845">
    <vt:lpwstr>05022019131845;E105254;0</vt:lpwstr>
  </property>
  <property fmtid="{D5CDD505-2E9C-101B-9397-08002B2CF9AE}" pid="81" name="OfficeDocumentSecurity_21012021134600">
    <vt:lpwstr>21012021134600;e006418;0</vt:lpwstr>
  </property>
  <property fmtid="{D5CDD505-2E9C-101B-9397-08002B2CF9AE}" pid="82" name="OfficeDocumentSecurity_21012021134617">
    <vt:lpwstr>21012021134617;e006418;0</vt:lpwstr>
  </property>
  <property fmtid="{D5CDD505-2E9C-101B-9397-08002B2CF9AE}" pid="83" name="ContentTypeId">
    <vt:lpwstr>0x010100125D78925D459C4792E0AB097CA57A8700468EE264CD9B964F9956379036DA5620</vt:lpwstr>
  </property>
  <property fmtid="{D5CDD505-2E9C-101B-9397-08002B2CF9AE}" pid="84" name="OfficeDocumentSecurity_26012022130225">
    <vt:lpwstr>26012022130225;e006418;0</vt:lpwstr>
  </property>
  <property fmtid="{D5CDD505-2E9C-101B-9397-08002B2CF9AE}" pid="85" name="OfficeDocumentSecurity_26012022130825">
    <vt:lpwstr>26012022130825;e006418;0</vt:lpwstr>
  </property>
  <property fmtid="{D5CDD505-2E9C-101B-9397-08002B2CF9AE}" pid="86" name="OfficeDocumentSecurity_26012022131125">
    <vt:lpwstr>26012022131125;e006418;0</vt:lpwstr>
  </property>
  <property fmtid="{D5CDD505-2E9C-101B-9397-08002B2CF9AE}" pid="87" name="OfficeDocumentSecurity_26012022145528">
    <vt:lpwstr>26012022145528;e006418;0</vt:lpwstr>
  </property>
  <property fmtid="{D5CDD505-2E9C-101B-9397-08002B2CF9AE}" pid="88" name="OfficeDocumentSecurity_26012022145600">
    <vt:lpwstr>26012022145600;e006418;0</vt:lpwstr>
  </property>
  <property fmtid="{D5CDD505-2E9C-101B-9397-08002B2CF9AE}" pid="89" name="OfficeDocumentSecurity_26012022145630">
    <vt:lpwstr>26012022145630;e006418;0</vt:lpwstr>
  </property>
  <property fmtid="{D5CDD505-2E9C-101B-9397-08002B2CF9AE}" pid="90" name="_dlc_DocIdItemGuid">
    <vt:lpwstr>fc31a5da-8406-43fc-9784-704b9ea71911</vt:lpwstr>
  </property>
  <property fmtid="{D5CDD505-2E9C-101B-9397-08002B2CF9AE}" pid="91" name="DossierDepartment">
    <vt:lpwstr/>
  </property>
  <property fmtid="{D5CDD505-2E9C-101B-9397-08002B2CF9AE}" pid="92" name="Document_Class">
    <vt:lpwstr/>
  </property>
  <property fmtid="{D5CDD505-2E9C-101B-9397-08002B2CF9AE}" pid="93" name="iccd162ff52447b49ab8f5fd8f2cec1e">
    <vt:lpwstr/>
  </property>
  <property fmtid="{D5CDD505-2E9C-101B-9397-08002B2CF9AE}" pid="94" name="AllianzContractingParties">
    <vt:lpwstr/>
  </property>
  <property fmtid="{D5CDD505-2E9C-101B-9397-08002B2CF9AE}" pid="95" name="MediaServiceImageTags">
    <vt:lpwstr/>
  </property>
  <property fmtid="{D5CDD505-2E9C-101B-9397-08002B2CF9AE}" pid="96" name="Contract_Type">
    <vt:lpwstr/>
  </property>
  <property fmtid="{D5CDD505-2E9C-101B-9397-08002B2CF9AE}" pid="97" name="b0fe84444e894ab98172082a3d0e58f8">
    <vt:lpwstr/>
  </property>
  <property fmtid="{D5CDD505-2E9C-101B-9397-08002B2CF9AE}" pid="98" name="MSIP_Label_863bc15e-e7bf-41c1-bdb3-03882d8a2e2c_Enabled">
    <vt:lpwstr>true</vt:lpwstr>
  </property>
  <property fmtid="{D5CDD505-2E9C-101B-9397-08002B2CF9AE}" pid="99" name="MSIP_Label_863bc15e-e7bf-41c1-bdb3-03882d8a2e2c_SetDate">
    <vt:lpwstr>2023-01-27T10:51:29Z</vt:lpwstr>
  </property>
  <property fmtid="{D5CDD505-2E9C-101B-9397-08002B2CF9AE}" pid="100" name="MSIP_Label_863bc15e-e7bf-41c1-bdb3-03882d8a2e2c_Method">
    <vt:lpwstr>Privileged</vt:lpwstr>
  </property>
  <property fmtid="{D5CDD505-2E9C-101B-9397-08002B2CF9AE}" pid="101" name="MSIP_Label_863bc15e-e7bf-41c1-bdb3-03882d8a2e2c_Name">
    <vt:lpwstr>863bc15e-e7bf-41c1-bdb3-03882d8a2e2c</vt:lpwstr>
  </property>
  <property fmtid="{D5CDD505-2E9C-101B-9397-08002B2CF9AE}" pid="102" name="MSIP_Label_863bc15e-e7bf-41c1-bdb3-03882d8a2e2c_SiteId">
    <vt:lpwstr>6e06e42d-6925-47c6-b9e7-9581c7ca302a</vt:lpwstr>
  </property>
  <property fmtid="{D5CDD505-2E9C-101B-9397-08002B2CF9AE}" pid="103" name="MSIP_Label_863bc15e-e7bf-41c1-bdb3-03882d8a2e2c_ActionId">
    <vt:lpwstr>3ede3953-febe-4771-b3bf-055d4f70a863</vt:lpwstr>
  </property>
  <property fmtid="{D5CDD505-2E9C-101B-9397-08002B2CF9AE}" pid="104" name="MSIP_Label_863bc15e-e7bf-41c1-bdb3-03882d8a2e2c_ContentBits">
    <vt:lpwstr>1</vt:lpwstr>
  </property>
</Properties>
</file>