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5DAB6C7B" w14:textId="3005A4DE" w:rsidR="00F80591" w:rsidRPr="0073788A" w:rsidRDefault="005C3D5B" w:rsidP="00F80591">
      <w:pPr>
        <w:ind w:left="540" w:right="944"/>
        <w:jc w:val="center"/>
        <w:rPr>
          <w:sz w:val="32"/>
          <w:szCs w:val="32"/>
          <w:lang w:val="es-ES_tradnl"/>
        </w:rPr>
      </w:pPr>
      <w:r w:rsidRPr="005C3D5B">
        <w:rPr>
          <w:b/>
          <w:sz w:val="32"/>
          <w:szCs w:val="32"/>
          <w:lang w:val="es-ES_tradnl"/>
        </w:rPr>
        <w:t>Allianz</w:t>
      </w:r>
      <w:r>
        <w:rPr>
          <w:b/>
          <w:sz w:val="32"/>
          <w:szCs w:val="32"/>
          <w:lang w:val="es-ES_tradnl"/>
        </w:rPr>
        <w:t xml:space="preserve"> </w:t>
      </w:r>
      <w:r w:rsidRPr="005C3D5B">
        <w:rPr>
          <w:b/>
          <w:sz w:val="32"/>
          <w:szCs w:val="32"/>
          <w:lang w:val="es-ES_tradnl"/>
        </w:rPr>
        <w:t>patroc</w:t>
      </w:r>
      <w:r w:rsidR="005F089A">
        <w:rPr>
          <w:b/>
          <w:sz w:val="32"/>
          <w:szCs w:val="32"/>
          <w:lang w:val="es-ES_tradnl"/>
        </w:rPr>
        <w:t>inará</w:t>
      </w:r>
      <w:r w:rsidRPr="005C3D5B">
        <w:rPr>
          <w:b/>
          <w:sz w:val="32"/>
          <w:szCs w:val="32"/>
          <w:lang w:val="es-ES_tradnl"/>
        </w:rPr>
        <w:t xml:space="preserve"> las Finales de la Copa del Mundo de esquí alpino</w:t>
      </w:r>
      <w:r w:rsidR="00A23371">
        <w:rPr>
          <w:b/>
          <w:sz w:val="32"/>
          <w:szCs w:val="32"/>
          <w:lang w:val="es-ES_tradnl"/>
        </w:rPr>
        <w:t xml:space="preserve"> en los Pirineos</w:t>
      </w:r>
    </w:p>
    <w:p w14:paraId="02EB378F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4F2ACC3C" w14:textId="09A4D9A1" w:rsidR="00C97EBA" w:rsidRDefault="00EC158F" w:rsidP="003D5676">
      <w:pPr>
        <w:numPr>
          <w:ilvl w:val="0"/>
          <w:numId w:val="5"/>
        </w:numPr>
        <w:spacing w:line="360" w:lineRule="auto"/>
        <w:ind w:left="896" w:right="941"/>
        <w:rPr>
          <w:b/>
          <w:sz w:val="24"/>
          <w:szCs w:val="24"/>
          <w:lang w:val="es-ES_tradnl"/>
        </w:rPr>
      </w:pPr>
      <w:proofErr w:type="spellStart"/>
      <w:r w:rsidRPr="00C97EBA">
        <w:rPr>
          <w:b/>
          <w:sz w:val="24"/>
          <w:szCs w:val="24"/>
          <w:lang w:val="es-ES_tradnl"/>
        </w:rPr>
        <w:t>Grandvalira</w:t>
      </w:r>
      <w:proofErr w:type="spellEnd"/>
      <w:r w:rsidRPr="00C97EBA">
        <w:rPr>
          <w:b/>
          <w:sz w:val="24"/>
          <w:szCs w:val="24"/>
          <w:lang w:val="es-ES_tradnl"/>
        </w:rPr>
        <w:t xml:space="preserve"> y Allianz suman esfuerzos para convertir estas finales en </w:t>
      </w:r>
      <w:r w:rsidR="00C97EBA" w:rsidRPr="00C97EBA">
        <w:rPr>
          <w:b/>
          <w:sz w:val="24"/>
          <w:szCs w:val="24"/>
          <w:lang w:val="es-ES_tradnl"/>
        </w:rPr>
        <w:t>el evento deportivo de mayor relevancia de los últimos años</w:t>
      </w:r>
    </w:p>
    <w:p w14:paraId="143D9F60" w14:textId="70A4EB42" w:rsidR="00A23371" w:rsidRDefault="00A23371" w:rsidP="003D5676">
      <w:pPr>
        <w:numPr>
          <w:ilvl w:val="0"/>
          <w:numId w:val="5"/>
        </w:numPr>
        <w:spacing w:line="360" w:lineRule="auto"/>
        <w:ind w:left="896" w:right="941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Las finales se celebrarán del 13 al 19 de marzo en </w:t>
      </w:r>
      <w:proofErr w:type="spellStart"/>
      <w:r>
        <w:rPr>
          <w:b/>
          <w:sz w:val="24"/>
          <w:szCs w:val="24"/>
          <w:lang w:val="es-ES_tradnl"/>
        </w:rPr>
        <w:t>Soldeu</w:t>
      </w:r>
      <w:proofErr w:type="spellEnd"/>
      <w:r>
        <w:rPr>
          <w:b/>
          <w:sz w:val="24"/>
          <w:szCs w:val="24"/>
          <w:lang w:val="es-ES_tradnl"/>
        </w:rPr>
        <w:t xml:space="preserve"> El </w:t>
      </w:r>
      <w:proofErr w:type="spellStart"/>
      <w:r>
        <w:rPr>
          <w:b/>
          <w:sz w:val="24"/>
          <w:szCs w:val="24"/>
          <w:lang w:val="es-ES_tradnl"/>
        </w:rPr>
        <w:t>Tarter</w:t>
      </w:r>
      <w:proofErr w:type="spellEnd"/>
    </w:p>
    <w:p w14:paraId="413BCAE3" w14:textId="2B5408A1" w:rsidR="00C7564E" w:rsidRPr="00C97EBA" w:rsidRDefault="00C97EBA" w:rsidP="003D5676">
      <w:pPr>
        <w:numPr>
          <w:ilvl w:val="0"/>
          <w:numId w:val="5"/>
        </w:numPr>
        <w:spacing w:line="360" w:lineRule="auto"/>
        <w:ind w:left="896" w:right="941"/>
        <w:rPr>
          <w:b/>
          <w:sz w:val="24"/>
          <w:szCs w:val="24"/>
          <w:lang w:val="es-ES_tradnl"/>
        </w:rPr>
      </w:pPr>
      <w:r w:rsidRPr="00C97EBA">
        <w:rPr>
          <w:b/>
          <w:sz w:val="24"/>
          <w:szCs w:val="24"/>
          <w:lang w:val="es-ES_tradnl"/>
        </w:rPr>
        <w:t>Ambas entidades colaborarán también en la difusión digital del evento</w:t>
      </w:r>
      <w:r>
        <w:rPr>
          <w:b/>
          <w:sz w:val="24"/>
          <w:szCs w:val="24"/>
          <w:lang w:val="es-ES_tradnl"/>
        </w:rPr>
        <w:t xml:space="preserve"> a través de sus </w:t>
      </w:r>
      <w:r w:rsidRPr="00C97EBA">
        <w:rPr>
          <w:b/>
          <w:sz w:val="24"/>
          <w:szCs w:val="24"/>
          <w:lang w:val="es-ES_tradnl"/>
        </w:rPr>
        <w:t>redes sociales</w:t>
      </w:r>
    </w:p>
    <w:p w14:paraId="64B3C15A" w14:textId="77777777" w:rsidR="00FD6209" w:rsidRDefault="00FD6209" w:rsidP="00A132F9">
      <w:pPr>
        <w:spacing w:line="276" w:lineRule="auto"/>
        <w:ind w:right="490"/>
        <w:jc w:val="both"/>
        <w:rPr>
          <w:b/>
          <w:bCs/>
        </w:rPr>
      </w:pPr>
    </w:p>
    <w:p w14:paraId="157C1630" w14:textId="2E0A8597" w:rsidR="008864F4" w:rsidRDefault="008A5BC4" w:rsidP="00A132F9">
      <w:pPr>
        <w:spacing w:line="276" w:lineRule="auto"/>
        <w:ind w:right="490"/>
        <w:jc w:val="both"/>
      </w:pPr>
      <w:r w:rsidRPr="00212B26">
        <w:rPr>
          <w:b/>
          <w:bCs/>
        </w:rPr>
        <w:t>Madrid</w:t>
      </w:r>
      <w:r w:rsidR="002F39B7" w:rsidRPr="00212B26">
        <w:rPr>
          <w:b/>
          <w:bCs/>
        </w:rPr>
        <w:t xml:space="preserve">, </w:t>
      </w:r>
      <w:r w:rsidR="00602E84">
        <w:rPr>
          <w:b/>
          <w:bCs/>
        </w:rPr>
        <w:t>13</w:t>
      </w:r>
      <w:r w:rsidR="007D7377" w:rsidRPr="00212B26">
        <w:rPr>
          <w:b/>
          <w:bCs/>
        </w:rPr>
        <w:t xml:space="preserve"> de </w:t>
      </w:r>
      <w:r w:rsidR="00602E84">
        <w:rPr>
          <w:b/>
          <w:bCs/>
        </w:rPr>
        <w:t>febrero</w:t>
      </w:r>
      <w:r w:rsidR="002F39B7" w:rsidRPr="00212B26">
        <w:rPr>
          <w:b/>
          <w:bCs/>
        </w:rPr>
        <w:t xml:space="preserve"> de </w:t>
      </w:r>
      <w:r w:rsidR="00D07053" w:rsidRPr="00212B26">
        <w:rPr>
          <w:b/>
          <w:bCs/>
        </w:rPr>
        <w:t>202</w:t>
      </w:r>
      <w:r w:rsidR="00602E84">
        <w:rPr>
          <w:b/>
          <w:bCs/>
        </w:rPr>
        <w:t>3</w:t>
      </w:r>
      <w:r w:rsidR="002F39B7" w:rsidRPr="00212B26">
        <w:rPr>
          <w:b/>
          <w:bCs/>
        </w:rPr>
        <w:t>.-</w:t>
      </w:r>
      <w:r w:rsidR="002F39B7" w:rsidRPr="00212B26">
        <w:t xml:space="preserve"> </w:t>
      </w:r>
      <w:r w:rsidR="00A132F9">
        <w:t xml:space="preserve">. </w:t>
      </w:r>
      <w:r w:rsidR="009D51BD">
        <w:t xml:space="preserve">Allianz </w:t>
      </w:r>
      <w:r w:rsidR="00BA6AE3">
        <w:t xml:space="preserve">Seguros </w:t>
      </w:r>
      <w:r w:rsidR="009D51BD">
        <w:t>ha firmado un acuerdo</w:t>
      </w:r>
      <w:r w:rsidR="008864F4">
        <w:t xml:space="preserve"> de patrocinio</w:t>
      </w:r>
      <w:r w:rsidR="009D51BD">
        <w:t xml:space="preserve"> con </w:t>
      </w:r>
      <w:proofErr w:type="spellStart"/>
      <w:r w:rsidR="00A132F9">
        <w:t>Grandvalira</w:t>
      </w:r>
      <w:proofErr w:type="spellEnd"/>
      <w:r w:rsidR="00A132F9">
        <w:t>, la estación de esquí más grande de los Pirineos</w:t>
      </w:r>
      <w:r w:rsidR="00BA6AE3">
        <w:t>,</w:t>
      </w:r>
      <w:r w:rsidR="00A132F9">
        <w:t xml:space="preserve"> para las Finales de la Copa del Mundo de esquí alpino, que se celebrarán del </w:t>
      </w:r>
      <w:r w:rsidR="00A132F9" w:rsidRPr="009511E2">
        <w:rPr>
          <w:b/>
          <w:bCs/>
        </w:rPr>
        <w:t>13 al 19 de marzo</w:t>
      </w:r>
      <w:r w:rsidR="00A132F9">
        <w:t xml:space="preserve"> en las pistas </w:t>
      </w:r>
      <w:proofErr w:type="spellStart"/>
      <w:r w:rsidR="00A132F9">
        <w:t>Avet</w:t>
      </w:r>
      <w:proofErr w:type="spellEnd"/>
      <w:r w:rsidR="00A132F9">
        <w:t xml:space="preserve"> y </w:t>
      </w:r>
      <w:proofErr w:type="spellStart"/>
      <w:r w:rsidR="00A132F9">
        <w:t>Áliga</w:t>
      </w:r>
      <w:proofErr w:type="spellEnd"/>
      <w:r w:rsidR="00A132F9">
        <w:t xml:space="preserve"> en el sector de </w:t>
      </w:r>
      <w:proofErr w:type="spellStart"/>
      <w:r w:rsidR="00A132F9">
        <w:t>Soldeu</w:t>
      </w:r>
      <w:proofErr w:type="spellEnd"/>
      <w:r w:rsidR="00A132F9">
        <w:t xml:space="preserve"> El </w:t>
      </w:r>
      <w:proofErr w:type="spellStart"/>
      <w:r w:rsidR="00A132F9">
        <w:t>Tarter</w:t>
      </w:r>
      <w:proofErr w:type="spellEnd"/>
      <w:r w:rsidR="00A132F9">
        <w:t xml:space="preserve">. </w:t>
      </w:r>
    </w:p>
    <w:p w14:paraId="4A34D972" w14:textId="77777777" w:rsidR="008864F4" w:rsidRDefault="008864F4" w:rsidP="00A132F9">
      <w:pPr>
        <w:spacing w:line="276" w:lineRule="auto"/>
        <w:ind w:right="490"/>
        <w:jc w:val="both"/>
      </w:pPr>
    </w:p>
    <w:p w14:paraId="30026E12" w14:textId="0562B9A3" w:rsidR="00A132F9" w:rsidRDefault="00A132F9" w:rsidP="00A132F9">
      <w:pPr>
        <w:spacing w:line="276" w:lineRule="auto"/>
        <w:ind w:right="490"/>
        <w:jc w:val="both"/>
      </w:pPr>
      <w:r>
        <w:t xml:space="preserve">La </w:t>
      </w:r>
      <w:r w:rsidR="00BA6AE3">
        <w:t>colaboración entre ambas entidades</w:t>
      </w:r>
      <w:r>
        <w:t xml:space="preserve"> </w:t>
      </w:r>
      <w:r w:rsidR="009511E2">
        <w:t>añade proyección</w:t>
      </w:r>
      <w:r>
        <w:t xml:space="preserve"> a una competición ya de por sí de gran </w:t>
      </w:r>
      <w:r w:rsidR="009511E2">
        <w:t>prestigio</w:t>
      </w:r>
      <w:r>
        <w:t xml:space="preserve"> internacional</w:t>
      </w:r>
      <w:r w:rsidR="009511E2">
        <w:t xml:space="preserve"> en la que</w:t>
      </w:r>
      <w:r>
        <w:t xml:space="preserve"> </w:t>
      </w:r>
      <w:r w:rsidR="00020F41">
        <w:t>participan</w:t>
      </w:r>
      <w:r>
        <w:t xml:space="preserve"> los 25 mejores esquiadores y esquiadoras del momento</w:t>
      </w:r>
      <w:r w:rsidR="00020F41">
        <w:t xml:space="preserve"> que c</w:t>
      </w:r>
      <w:r>
        <w:t>ompetirán, en Andorra</w:t>
      </w:r>
      <w:r w:rsidR="00A23371">
        <w:t>,</w:t>
      </w:r>
      <w:r w:rsidR="00020F41">
        <w:t xml:space="preserve"> en</w:t>
      </w:r>
      <w:r>
        <w:t xml:space="preserve"> las diferentes disciplinas de esquí alpino.</w:t>
      </w:r>
    </w:p>
    <w:p w14:paraId="20F9A963" w14:textId="77777777" w:rsidR="00020F41" w:rsidRDefault="00020F41" w:rsidP="00A132F9">
      <w:pPr>
        <w:spacing w:line="276" w:lineRule="auto"/>
        <w:ind w:right="490"/>
        <w:jc w:val="both"/>
      </w:pPr>
    </w:p>
    <w:p w14:paraId="68457723" w14:textId="3A21DE85" w:rsidR="00A132F9" w:rsidRDefault="00A132F9" w:rsidP="00A132F9">
      <w:pPr>
        <w:spacing w:line="276" w:lineRule="auto"/>
        <w:ind w:right="490"/>
        <w:jc w:val="both"/>
      </w:pPr>
      <w:r>
        <w:t xml:space="preserve">El acuerdo entre </w:t>
      </w:r>
      <w:proofErr w:type="spellStart"/>
      <w:r>
        <w:t>Grandvalira</w:t>
      </w:r>
      <w:proofErr w:type="spellEnd"/>
      <w:r>
        <w:t xml:space="preserve"> y Allianz</w:t>
      </w:r>
      <w:r w:rsidR="000344EC">
        <w:t xml:space="preserve"> </w:t>
      </w:r>
      <w:r>
        <w:t xml:space="preserve">permite sumar esfuerzos </w:t>
      </w:r>
      <w:r w:rsidR="000344EC">
        <w:t xml:space="preserve">con </w:t>
      </w:r>
      <w:r>
        <w:t xml:space="preserve">el objetivo de lograr que las Finales se conviertan en las más espectaculares de los últimos años. También en el compromiso de convertirlas en un referente en inclusividad, sostenibilidad y respeto por el medio ambiente, valores que las dos marcas comparten y cuidan en su día a día, teniendo siempre presente el legado que dejaran a las nuevas generaciones. </w:t>
      </w:r>
    </w:p>
    <w:p w14:paraId="1F3B3A07" w14:textId="77777777" w:rsidR="00095B8F" w:rsidRDefault="00095B8F" w:rsidP="00A132F9">
      <w:pPr>
        <w:spacing w:line="276" w:lineRule="auto"/>
        <w:ind w:right="490"/>
        <w:jc w:val="both"/>
      </w:pPr>
    </w:p>
    <w:p w14:paraId="38247732" w14:textId="595FB322" w:rsidR="00E55E80" w:rsidRDefault="00095B8F" w:rsidP="00A132F9">
      <w:pPr>
        <w:spacing w:line="276" w:lineRule="auto"/>
        <w:ind w:right="490"/>
        <w:jc w:val="both"/>
      </w:pPr>
      <w:r>
        <w:t>A</w:t>
      </w:r>
      <w:r w:rsidR="00A132F9">
        <w:t>mbas entidades colaborarán</w:t>
      </w:r>
      <w:r>
        <w:t xml:space="preserve"> también</w:t>
      </w:r>
      <w:r w:rsidR="00A132F9">
        <w:t xml:space="preserve"> en la difusión digital del evento, especialmente en las redes sociales de las Finales de la Copa del Mundo y de Allianz.</w:t>
      </w:r>
      <w:r w:rsidR="00D6562F">
        <w:t xml:space="preserve"> </w:t>
      </w:r>
      <w:r w:rsidR="00A132F9">
        <w:t xml:space="preserve">Las dos marcas aunarán fuerzas para proyectar </w:t>
      </w:r>
      <w:r w:rsidR="0056089B">
        <w:t xml:space="preserve">al </w:t>
      </w:r>
      <w:r w:rsidR="00A132F9">
        <w:t xml:space="preserve">mundo, valores del deporte como el esfuerzo, la solidaridad, el respeto y el compromiso. No en vano </w:t>
      </w:r>
      <w:r w:rsidR="00D6562F">
        <w:t xml:space="preserve">Allianz </w:t>
      </w:r>
      <w:r w:rsidR="00A132F9">
        <w:t>es patrocinadora del movimiento olímpico (Juegos Olímpicos y Paralímpicos), principal estandarte de estos valores</w:t>
      </w:r>
      <w:r w:rsidR="00A23371">
        <w:t>,</w:t>
      </w:r>
      <w:r w:rsidR="00A132F9">
        <w:t xml:space="preserve"> así como de otros deportistas de prestigio como Marc Márquez y Alexia </w:t>
      </w:r>
      <w:proofErr w:type="spellStart"/>
      <w:r w:rsidR="00A132F9">
        <w:t>Putellas</w:t>
      </w:r>
      <w:proofErr w:type="spellEnd"/>
      <w:r w:rsidR="00A132F9">
        <w:t xml:space="preserve">, además de embajadora de la inclusividad con el atleta Álex Roca como uno de los referentes. </w:t>
      </w:r>
      <w:r w:rsidR="00AA1314">
        <w:t xml:space="preserve"> </w:t>
      </w:r>
      <w:r w:rsidR="00A132F9">
        <w:t xml:space="preserve">Estos valores se suman a </w:t>
      </w:r>
      <w:r w:rsidR="00A132F9">
        <w:lastRenderedPageBreak/>
        <w:t xml:space="preserve">los de un evento tan importante como unas Finales de la Copa del Mundo de esquí alpino: calidad, excelencia y compromiso. </w:t>
      </w:r>
    </w:p>
    <w:p w14:paraId="0A92A267" w14:textId="77777777" w:rsidR="00C46873" w:rsidRDefault="00C46873" w:rsidP="00A132F9">
      <w:pPr>
        <w:spacing w:line="276" w:lineRule="auto"/>
        <w:ind w:right="490"/>
        <w:jc w:val="both"/>
      </w:pPr>
    </w:p>
    <w:p w14:paraId="3BA8AFFE" w14:textId="77777777" w:rsidR="00C46873" w:rsidRDefault="00C46873" w:rsidP="00C46873">
      <w:pPr>
        <w:spacing w:line="276" w:lineRule="auto"/>
        <w:ind w:right="425"/>
        <w:jc w:val="both"/>
        <w:rPr>
          <w:b/>
          <w:lang w:val="es-ES_tradnl"/>
        </w:rPr>
      </w:pPr>
      <w:r w:rsidRPr="001522D3">
        <w:rPr>
          <w:b/>
          <w:lang w:val="es-ES_tradnl"/>
        </w:rPr>
        <w:t>Sobre Allianz Seguros</w:t>
      </w:r>
    </w:p>
    <w:p w14:paraId="5174850E" w14:textId="77777777" w:rsidR="00C46873" w:rsidRDefault="00C46873" w:rsidP="00C46873">
      <w:pPr>
        <w:spacing w:line="276" w:lineRule="auto"/>
        <w:ind w:right="425"/>
        <w:jc w:val="both"/>
        <w:rPr>
          <w:b/>
          <w:lang w:val="es-ES_tradnl"/>
        </w:rPr>
      </w:pPr>
    </w:p>
    <w:p w14:paraId="7E21457F" w14:textId="77777777" w:rsidR="00C46873" w:rsidRPr="00A0394D" w:rsidRDefault="00C46873" w:rsidP="00C46873">
      <w:pPr>
        <w:spacing w:line="276" w:lineRule="auto"/>
        <w:ind w:right="348"/>
        <w:jc w:val="both"/>
      </w:pPr>
      <w:r w:rsidRPr="00A0394D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Pr="00A0394D">
        <w:t>eCliente</w:t>
      </w:r>
      <w:proofErr w:type="spellEnd"/>
      <w:r w:rsidRPr="00A0394D">
        <w:t xml:space="preserve"> de la web corporativa, y sus más de 500.000 SMS enviados anualmente a sus clientes). </w:t>
      </w:r>
    </w:p>
    <w:p w14:paraId="5D740A0D" w14:textId="77777777" w:rsidR="00C46873" w:rsidRPr="00A0394D" w:rsidRDefault="00C46873" w:rsidP="00C46873">
      <w:pPr>
        <w:spacing w:line="276" w:lineRule="auto"/>
        <w:ind w:right="348"/>
        <w:jc w:val="both"/>
      </w:pPr>
    </w:p>
    <w:p w14:paraId="47B28ABC" w14:textId="77777777" w:rsidR="00C46873" w:rsidRPr="00A0394D" w:rsidRDefault="00C46873" w:rsidP="00C46873">
      <w:pPr>
        <w:spacing w:line="276" w:lineRule="auto"/>
        <w:ind w:right="348"/>
        <w:jc w:val="both"/>
      </w:pPr>
      <w:r w:rsidRPr="00A0394D"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t>Multirriesgos</w:t>
      </w:r>
      <w:proofErr w:type="spellEnd"/>
      <w:r w:rsidRPr="00A0394D">
        <w:t xml:space="preserve"> para empresas y comercios, hasta las soluciones aseguradoras personalizadas más complejas.</w:t>
      </w:r>
    </w:p>
    <w:p w14:paraId="2D75BC66" w14:textId="77777777" w:rsidR="00C46873" w:rsidRPr="00C36EE9" w:rsidRDefault="00C46873" w:rsidP="00A132F9">
      <w:pPr>
        <w:spacing w:line="276" w:lineRule="auto"/>
        <w:ind w:right="490"/>
        <w:jc w:val="both"/>
      </w:pPr>
    </w:p>
    <w:p w14:paraId="4B94D5A5" w14:textId="77777777" w:rsidR="00CC122D" w:rsidRPr="00CC122D" w:rsidRDefault="00CC122D" w:rsidP="00D07053">
      <w:pPr>
        <w:spacing w:line="276" w:lineRule="auto"/>
        <w:ind w:right="425"/>
        <w:jc w:val="both"/>
      </w:pPr>
    </w:p>
    <w:p w14:paraId="60969673" w14:textId="77777777" w:rsidR="00F80591" w:rsidRPr="00B76BFA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51973861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386F0353">
        <w:rPr>
          <w:rFonts w:ascii="Arial" w:hAnsi="Arial"/>
          <w:sz w:val="22"/>
          <w:szCs w:val="22"/>
        </w:rPr>
        <w:t>Laura Gallach</w:t>
      </w:r>
      <w:r w:rsidR="002D46FF" w:rsidRPr="386F0353">
        <w:rPr>
          <w:rFonts w:ascii="Arial" w:hAnsi="Arial"/>
          <w:sz w:val="22"/>
          <w:szCs w:val="22"/>
        </w:rPr>
        <w:t xml:space="preserve"> </w:t>
      </w:r>
      <w:r>
        <w:tab/>
      </w:r>
      <w:r>
        <w:tab/>
      </w:r>
      <w:r w:rsidR="002D46FF" w:rsidRPr="386F0353">
        <w:rPr>
          <w:rFonts w:ascii="Arial" w:hAnsi="Arial"/>
          <w:sz w:val="22"/>
          <w:szCs w:val="22"/>
        </w:rPr>
        <w:t>Tel. 93.228.</w:t>
      </w:r>
      <w:r w:rsidRPr="386F0353">
        <w:rPr>
          <w:rFonts w:ascii="Arial" w:hAnsi="Arial"/>
          <w:sz w:val="22"/>
          <w:szCs w:val="22"/>
        </w:rPr>
        <w:t>67</w:t>
      </w:r>
      <w:r w:rsidR="002D46FF" w:rsidRPr="386F0353">
        <w:rPr>
          <w:rFonts w:ascii="Arial" w:hAnsi="Arial"/>
          <w:sz w:val="22"/>
          <w:szCs w:val="22"/>
        </w:rPr>
        <w:t>.</w:t>
      </w:r>
      <w:r w:rsidRPr="386F0353">
        <w:rPr>
          <w:rFonts w:ascii="Arial" w:hAnsi="Arial"/>
          <w:sz w:val="22"/>
          <w:szCs w:val="22"/>
        </w:rPr>
        <w:t>83</w:t>
      </w:r>
    </w:p>
    <w:p w14:paraId="6F8F5F15" w14:textId="3B7BF572" w:rsidR="2B8CFB5F" w:rsidRDefault="2B8CFB5F" w:rsidP="386F0353">
      <w:r>
        <w:t>Sonia Rodríguez</w:t>
      </w:r>
      <w:r>
        <w:tab/>
      </w:r>
      <w:r>
        <w:tab/>
        <w:t>Tel. 638 930 008</w:t>
      </w:r>
    </w:p>
    <w:p w14:paraId="3656B9AB" w14:textId="77777777" w:rsidR="00D268C4" w:rsidRPr="00D268C4" w:rsidRDefault="00D268C4" w:rsidP="00D268C4">
      <w:pPr>
        <w:rPr>
          <w:lang w:val="es-ES_tradnl" w:eastAsia="es-ES"/>
        </w:rPr>
      </w:pPr>
    </w:p>
    <w:p w14:paraId="6E7BEAA2" w14:textId="77777777" w:rsidR="00C36944" w:rsidRPr="00210EDE" w:rsidRDefault="00C36944" w:rsidP="00C369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10EDE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2DF80E31" w14:textId="68C12285" w:rsidR="00855E60" w:rsidRPr="00956FCD" w:rsidRDefault="00C36944" w:rsidP="004251B1">
      <w:pPr>
        <w:rPr>
          <w:b/>
          <w:i/>
          <w:color w:val="000000"/>
          <w:sz w:val="18"/>
          <w:lang w:val="es-ES_tradnl"/>
        </w:rPr>
      </w:pPr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 xml:space="preserve">Estas aseveraciones quedan, como siempre, sujetas a la siguiente </w:t>
      </w:r>
      <w:hyperlink r:id="rId11" w:history="1">
        <w:r w:rsidRPr="1F5B9070">
          <w:rPr>
            <w:rStyle w:val="normaltextrun"/>
            <w:rFonts w:ascii="Times New (W1)" w:hAnsi="Segoe UI" w:cs="Times New (W1)"/>
            <w:b/>
            <w:bCs/>
            <w:color w:val="0000FF"/>
            <w:sz w:val="18"/>
            <w:szCs w:val="18"/>
            <w:u w:val="single"/>
          </w:rPr>
          <w:t>nota preventiva</w:t>
        </w:r>
      </w:hyperlink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>.</w:t>
      </w:r>
      <w:r w:rsidRPr="1F5B9070">
        <w:rPr>
          <w:rStyle w:val="eop"/>
          <w:rFonts w:ascii="Times New (W1)" w:hAnsi="Segoe UI" w:cs="Times New (W1)"/>
          <w:sz w:val="18"/>
          <w:szCs w:val="18"/>
        </w:rPr>
        <w:t> </w:t>
      </w:r>
    </w:p>
    <w:sectPr w:rsidR="00855E60" w:rsidRPr="00956FCD" w:rsidSect="00500820">
      <w:headerReference w:type="default" r:id="rId12"/>
      <w:footerReference w:type="default" r:id="rId13"/>
      <w:headerReference w:type="first" r:id="rId14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E947" w14:textId="77777777" w:rsidR="00552C5F" w:rsidRDefault="00552C5F">
      <w:r>
        <w:separator/>
      </w:r>
    </w:p>
  </w:endnote>
  <w:endnote w:type="continuationSeparator" w:id="0">
    <w:p w14:paraId="0F7F0290" w14:textId="77777777" w:rsidR="00552C5F" w:rsidRDefault="0055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0861" w14:textId="5154BF26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52730C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4F81" w14:textId="77777777" w:rsidR="00552C5F" w:rsidRDefault="00552C5F">
      <w:r>
        <w:separator/>
      </w:r>
    </w:p>
  </w:footnote>
  <w:footnote w:type="continuationSeparator" w:id="0">
    <w:p w14:paraId="21D6C201" w14:textId="77777777" w:rsidR="00552C5F" w:rsidRDefault="0055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FB6A" w14:textId="77777777" w:rsidR="004D561E" w:rsidRDefault="00B6782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0791E9C" wp14:editId="24839A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MSIPCMccfe48428f56d5f680412b37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F2931BC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1E9C" id="_x0000_t202" coordsize="21600,21600" o:spt="202" path="m,l,21600r21600,l21600,xe">
              <v:stroke joinstyle="miter"/>
              <v:path gradientshapeok="t" o:connecttype="rect"/>
            </v:shapetype>
            <v:shape id="MSIPCMccfe48428f56d5f680412b37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7F2931BC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2B4A72" wp14:editId="04818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MSIPCMa39c41d49e47735f70e24421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1561FCAB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4A72" id="_x0000_t202" coordsize="21600,21600" o:spt="202" path="m,l,21600r21600,l21600,xe">
              <v:stroke joinstyle="miter"/>
              <v:path gradientshapeok="t" o:connecttype="rect"/>
            </v:shapetype>
            <v:shape id="MSIPCMa39c41d49e47735f70e24421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1561FCAB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87D0A"/>
    <w:multiLevelType w:val="hybridMultilevel"/>
    <w:tmpl w:val="8602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E01932"/>
    <w:multiLevelType w:val="hybridMultilevel"/>
    <w:tmpl w:val="8A623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0711B"/>
    <w:multiLevelType w:val="hybridMultilevel"/>
    <w:tmpl w:val="38D6D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0A82"/>
    <w:multiLevelType w:val="hybridMultilevel"/>
    <w:tmpl w:val="8F42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B981D9C"/>
    <w:multiLevelType w:val="hybridMultilevel"/>
    <w:tmpl w:val="57BAF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30428"/>
    <w:multiLevelType w:val="hybridMultilevel"/>
    <w:tmpl w:val="3DDEF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8CF7CF9"/>
    <w:multiLevelType w:val="hybridMultilevel"/>
    <w:tmpl w:val="5F220F64"/>
    <w:lvl w:ilvl="0" w:tplc="76A4F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006136A"/>
    <w:multiLevelType w:val="hybridMultilevel"/>
    <w:tmpl w:val="1554B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99294">
    <w:abstractNumId w:val="13"/>
  </w:num>
  <w:num w:numId="2" w16cid:durableId="2145585123">
    <w:abstractNumId w:val="17"/>
  </w:num>
  <w:num w:numId="3" w16cid:durableId="1256983859">
    <w:abstractNumId w:val="5"/>
  </w:num>
  <w:num w:numId="4" w16cid:durableId="778723465">
    <w:abstractNumId w:val="4"/>
  </w:num>
  <w:num w:numId="5" w16cid:durableId="1052071985">
    <w:abstractNumId w:val="9"/>
  </w:num>
  <w:num w:numId="6" w16cid:durableId="87629219">
    <w:abstractNumId w:val="8"/>
  </w:num>
  <w:num w:numId="7" w16cid:durableId="728918892">
    <w:abstractNumId w:val="18"/>
  </w:num>
  <w:num w:numId="8" w16cid:durableId="1880118823">
    <w:abstractNumId w:val="16"/>
  </w:num>
  <w:num w:numId="9" w16cid:durableId="2004815858">
    <w:abstractNumId w:val="20"/>
  </w:num>
  <w:num w:numId="10" w16cid:durableId="1310591014">
    <w:abstractNumId w:val="2"/>
  </w:num>
  <w:num w:numId="11" w16cid:durableId="2102022049">
    <w:abstractNumId w:val="11"/>
  </w:num>
  <w:num w:numId="12" w16cid:durableId="1053575727">
    <w:abstractNumId w:val="21"/>
  </w:num>
  <w:num w:numId="13" w16cid:durableId="2028561431">
    <w:abstractNumId w:val="0"/>
  </w:num>
  <w:num w:numId="14" w16cid:durableId="1126775895">
    <w:abstractNumId w:val="15"/>
  </w:num>
  <w:num w:numId="15" w16cid:durableId="635527189">
    <w:abstractNumId w:val="3"/>
  </w:num>
  <w:num w:numId="16" w16cid:durableId="422915907">
    <w:abstractNumId w:val="19"/>
  </w:num>
  <w:num w:numId="17" w16cid:durableId="92483390">
    <w:abstractNumId w:val="12"/>
  </w:num>
  <w:num w:numId="18" w16cid:durableId="814029036">
    <w:abstractNumId w:val="10"/>
  </w:num>
  <w:num w:numId="19" w16cid:durableId="1202520500">
    <w:abstractNumId w:val="1"/>
  </w:num>
  <w:num w:numId="20" w16cid:durableId="1909221542">
    <w:abstractNumId w:val="7"/>
  </w:num>
  <w:num w:numId="21" w16cid:durableId="2119638816">
    <w:abstractNumId w:val="1"/>
  </w:num>
  <w:num w:numId="22" w16cid:durableId="1472555790">
    <w:abstractNumId w:val="6"/>
  </w:num>
  <w:num w:numId="23" w16cid:durableId="568227107">
    <w:abstractNumId w:val="14"/>
  </w:num>
  <w:num w:numId="24" w16cid:durableId="44592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3B1D"/>
    <w:rsid w:val="0001405B"/>
    <w:rsid w:val="00020C0E"/>
    <w:rsid w:val="00020F41"/>
    <w:rsid w:val="00023561"/>
    <w:rsid w:val="00024222"/>
    <w:rsid w:val="000242D7"/>
    <w:rsid w:val="00025D60"/>
    <w:rsid w:val="0003019D"/>
    <w:rsid w:val="00033AA7"/>
    <w:rsid w:val="0003444C"/>
    <w:rsid w:val="000344EC"/>
    <w:rsid w:val="00035212"/>
    <w:rsid w:val="000365EC"/>
    <w:rsid w:val="000402CD"/>
    <w:rsid w:val="00040FF7"/>
    <w:rsid w:val="00043457"/>
    <w:rsid w:val="0004436E"/>
    <w:rsid w:val="000457F5"/>
    <w:rsid w:val="00046198"/>
    <w:rsid w:val="00050001"/>
    <w:rsid w:val="00050F1D"/>
    <w:rsid w:val="00051740"/>
    <w:rsid w:val="000547C8"/>
    <w:rsid w:val="00055B6B"/>
    <w:rsid w:val="00057204"/>
    <w:rsid w:val="00057EEE"/>
    <w:rsid w:val="00061CCA"/>
    <w:rsid w:val="00062734"/>
    <w:rsid w:val="0006506E"/>
    <w:rsid w:val="000729F3"/>
    <w:rsid w:val="00076196"/>
    <w:rsid w:val="00076460"/>
    <w:rsid w:val="000768FE"/>
    <w:rsid w:val="00077B16"/>
    <w:rsid w:val="000817A0"/>
    <w:rsid w:val="00087191"/>
    <w:rsid w:val="000923BE"/>
    <w:rsid w:val="00095B8F"/>
    <w:rsid w:val="00095BC2"/>
    <w:rsid w:val="00097C70"/>
    <w:rsid w:val="000A1AB2"/>
    <w:rsid w:val="000A68D5"/>
    <w:rsid w:val="000B02BA"/>
    <w:rsid w:val="000B5A5E"/>
    <w:rsid w:val="000B5C55"/>
    <w:rsid w:val="000C5323"/>
    <w:rsid w:val="000D0BA5"/>
    <w:rsid w:val="000D23BA"/>
    <w:rsid w:val="000D2858"/>
    <w:rsid w:val="000D338E"/>
    <w:rsid w:val="000D37E0"/>
    <w:rsid w:val="000D4D6B"/>
    <w:rsid w:val="000D76B2"/>
    <w:rsid w:val="000E053A"/>
    <w:rsid w:val="000E0A76"/>
    <w:rsid w:val="000E22A8"/>
    <w:rsid w:val="000E2953"/>
    <w:rsid w:val="000E3495"/>
    <w:rsid w:val="000E457B"/>
    <w:rsid w:val="000E725A"/>
    <w:rsid w:val="000E7D37"/>
    <w:rsid w:val="000F0368"/>
    <w:rsid w:val="000F2C86"/>
    <w:rsid w:val="000F4B55"/>
    <w:rsid w:val="000F57AD"/>
    <w:rsid w:val="000F6CFE"/>
    <w:rsid w:val="00102E54"/>
    <w:rsid w:val="00113758"/>
    <w:rsid w:val="00113869"/>
    <w:rsid w:val="00117439"/>
    <w:rsid w:val="00123279"/>
    <w:rsid w:val="00123AD7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25F"/>
    <w:rsid w:val="00156B78"/>
    <w:rsid w:val="00156F9F"/>
    <w:rsid w:val="0016094A"/>
    <w:rsid w:val="00162FEB"/>
    <w:rsid w:val="00164946"/>
    <w:rsid w:val="0017146A"/>
    <w:rsid w:val="00172078"/>
    <w:rsid w:val="0017257A"/>
    <w:rsid w:val="001825FC"/>
    <w:rsid w:val="00185BD5"/>
    <w:rsid w:val="00186A33"/>
    <w:rsid w:val="00194750"/>
    <w:rsid w:val="001A10FD"/>
    <w:rsid w:val="001A17F1"/>
    <w:rsid w:val="001A3C99"/>
    <w:rsid w:val="001A610A"/>
    <w:rsid w:val="001A715F"/>
    <w:rsid w:val="001B5D5E"/>
    <w:rsid w:val="001D1221"/>
    <w:rsid w:val="001D1627"/>
    <w:rsid w:val="001D1EB5"/>
    <w:rsid w:val="001D3D97"/>
    <w:rsid w:val="001D70E8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203096"/>
    <w:rsid w:val="00205482"/>
    <w:rsid w:val="00205E0F"/>
    <w:rsid w:val="00207FF1"/>
    <w:rsid w:val="00210EDE"/>
    <w:rsid w:val="00211E83"/>
    <w:rsid w:val="00212B26"/>
    <w:rsid w:val="00212B9B"/>
    <w:rsid w:val="00212FC2"/>
    <w:rsid w:val="002154B7"/>
    <w:rsid w:val="00215C25"/>
    <w:rsid w:val="00216F45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0DD4"/>
    <w:rsid w:val="00251C22"/>
    <w:rsid w:val="0025A95D"/>
    <w:rsid w:val="002612FE"/>
    <w:rsid w:val="002645BF"/>
    <w:rsid w:val="0027214B"/>
    <w:rsid w:val="002722BE"/>
    <w:rsid w:val="00277847"/>
    <w:rsid w:val="002778A8"/>
    <w:rsid w:val="00282449"/>
    <w:rsid w:val="00283B93"/>
    <w:rsid w:val="002877E0"/>
    <w:rsid w:val="002927A0"/>
    <w:rsid w:val="00293607"/>
    <w:rsid w:val="00295F35"/>
    <w:rsid w:val="00297221"/>
    <w:rsid w:val="002A2148"/>
    <w:rsid w:val="002A2DD1"/>
    <w:rsid w:val="002A3130"/>
    <w:rsid w:val="002A49A9"/>
    <w:rsid w:val="002A6757"/>
    <w:rsid w:val="002A67B3"/>
    <w:rsid w:val="002A7C0F"/>
    <w:rsid w:val="002A7D54"/>
    <w:rsid w:val="002B56AC"/>
    <w:rsid w:val="002B6FA8"/>
    <w:rsid w:val="002C0B80"/>
    <w:rsid w:val="002C0C42"/>
    <w:rsid w:val="002C0E59"/>
    <w:rsid w:val="002C1E45"/>
    <w:rsid w:val="002C2F69"/>
    <w:rsid w:val="002C585B"/>
    <w:rsid w:val="002C5E74"/>
    <w:rsid w:val="002C6F2B"/>
    <w:rsid w:val="002C6F62"/>
    <w:rsid w:val="002D054A"/>
    <w:rsid w:val="002D13DA"/>
    <w:rsid w:val="002D46FF"/>
    <w:rsid w:val="002D5A2D"/>
    <w:rsid w:val="002D65D2"/>
    <w:rsid w:val="002D7F1D"/>
    <w:rsid w:val="002E23C3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2F713E"/>
    <w:rsid w:val="00302F0F"/>
    <w:rsid w:val="0030544A"/>
    <w:rsid w:val="003060A6"/>
    <w:rsid w:val="00307D74"/>
    <w:rsid w:val="003111EF"/>
    <w:rsid w:val="00315171"/>
    <w:rsid w:val="0031674E"/>
    <w:rsid w:val="00321AFA"/>
    <w:rsid w:val="003236D6"/>
    <w:rsid w:val="00326FDD"/>
    <w:rsid w:val="0032791C"/>
    <w:rsid w:val="0033023A"/>
    <w:rsid w:val="00331C46"/>
    <w:rsid w:val="003334C0"/>
    <w:rsid w:val="00335A7A"/>
    <w:rsid w:val="00336ECC"/>
    <w:rsid w:val="003418E0"/>
    <w:rsid w:val="00341C1F"/>
    <w:rsid w:val="00343511"/>
    <w:rsid w:val="00345F04"/>
    <w:rsid w:val="00347355"/>
    <w:rsid w:val="003506EC"/>
    <w:rsid w:val="003510DF"/>
    <w:rsid w:val="00352A1A"/>
    <w:rsid w:val="00352E1B"/>
    <w:rsid w:val="00355AF5"/>
    <w:rsid w:val="00355E7F"/>
    <w:rsid w:val="003579C0"/>
    <w:rsid w:val="0036054E"/>
    <w:rsid w:val="0036142A"/>
    <w:rsid w:val="0036320E"/>
    <w:rsid w:val="00364C11"/>
    <w:rsid w:val="00370B8C"/>
    <w:rsid w:val="003710CE"/>
    <w:rsid w:val="00375219"/>
    <w:rsid w:val="00380A8A"/>
    <w:rsid w:val="00384903"/>
    <w:rsid w:val="00390BF1"/>
    <w:rsid w:val="00390D6C"/>
    <w:rsid w:val="0039402F"/>
    <w:rsid w:val="00396F08"/>
    <w:rsid w:val="003A2132"/>
    <w:rsid w:val="003B05E7"/>
    <w:rsid w:val="003B481F"/>
    <w:rsid w:val="003B6BCD"/>
    <w:rsid w:val="003C0DCD"/>
    <w:rsid w:val="003C3700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4991"/>
    <w:rsid w:val="00405FB5"/>
    <w:rsid w:val="00406755"/>
    <w:rsid w:val="00410E52"/>
    <w:rsid w:val="00412707"/>
    <w:rsid w:val="00413927"/>
    <w:rsid w:val="004139A1"/>
    <w:rsid w:val="0041452D"/>
    <w:rsid w:val="00414D92"/>
    <w:rsid w:val="00415BB4"/>
    <w:rsid w:val="004174B1"/>
    <w:rsid w:val="0041793B"/>
    <w:rsid w:val="00423096"/>
    <w:rsid w:val="00423BD4"/>
    <w:rsid w:val="00423C03"/>
    <w:rsid w:val="0042484C"/>
    <w:rsid w:val="004251B1"/>
    <w:rsid w:val="00427FB6"/>
    <w:rsid w:val="0043140A"/>
    <w:rsid w:val="00431929"/>
    <w:rsid w:val="00434306"/>
    <w:rsid w:val="0043490C"/>
    <w:rsid w:val="0043729A"/>
    <w:rsid w:val="004404B5"/>
    <w:rsid w:val="004410BB"/>
    <w:rsid w:val="0044286F"/>
    <w:rsid w:val="004474C6"/>
    <w:rsid w:val="00447E37"/>
    <w:rsid w:val="0045454A"/>
    <w:rsid w:val="00455067"/>
    <w:rsid w:val="00455B0E"/>
    <w:rsid w:val="00456A62"/>
    <w:rsid w:val="00457CED"/>
    <w:rsid w:val="004604AE"/>
    <w:rsid w:val="00462BC0"/>
    <w:rsid w:val="0046488D"/>
    <w:rsid w:val="00473290"/>
    <w:rsid w:val="00473497"/>
    <w:rsid w:val="00476176"/>
    <w:rsid w:val="004867E9"/>
    <w:rsid w:val="00486AB8"/>
    <w:rsid w:val="004952CD"/>
    <w:rsid w:val="004A4E93"/>
    <w:rsid w:val="004B0276"/>
    <w:rsid w:val="004B7A44"/>
    <w:rsid w:val="004C03AB"/>
    <w:rsid w:val="004C2E55"/>
    <w:rsid w:val="004C4B5D"/>
    <w:rsid w:val="004C5175"/>
    <w:rsid w:val="004D245A"/>
    <w:rsid w:val="004D29DB"/>
    <w:rsid w:val="004D3CA2"/>
    <w:rsid w:val="004D561E"/>
    <w:rsid w:val="004D7E9B"/>
    <w:rsid w:val="004E18AC"/>
    <w:rsid w:val="004E1B58"/>
    <w:rsid w:val="004E31E1"/>
    <w:rsid w:val="004E50A3"/>
    <w:rsid w:val="004E5F04"/>
    <w:rsid w:val="004F2F5E"/>
    <w:rsid w:val="004F4003"/>
    <w:rsid w:val="004F5F24"/>
    <w:rsid w:val="004F720A"/>
    <w:rsid w:val="00500820"/>
    <w:rsid w:val="0050138C"/>
    <w:rsid w:val="00503918"/>
    <w:rsid w:val="00505D61"/>
    <w:rsid w:val="005063E9"/>
    <w:rsid w:val="005116AA"/>
    <w:rsid w:val="00511A1E"/>
    <w:rsid w:val="00515ACF"/>
    <w:rsid w:val="00520AEB"/>
    <w:rsid w:val="005252F6"/>
    <w:rsid w:val="00526295"/>
    <w:rsid w:val="0052730C"/>
    <w:rsid w:val="00530B2B"/>
    <w:rsid w:val="00532D79"/>
    <w:rsid w:val="0053666E"/>
    <w:rsid w:val="0053770F"/>
    <w:rsid w:val="005436F2"/>
    <w:rsid w:val="00545EEF"/>
    <w:rsid w:val="005475D3"/>
    <w:rsid w:val="0055211C"/>
    <w:rsid w:val="00552C5F"/>
    <w:rsid w:val="005569DF"/>
    <w:rsid w:val="0056089B"/>
    <w:rsid w:val="00560981"/>
    <w:rsid w:val="005635C1"/>
    <w:rsid w:val="00565589"/>
    <w:rsid w:val="00566209"/>
    <w:rsid w:val="0056651A"/>
    <w:rsid w:val="0057293C"/>
    <w:rsid w:val="00574279"/>
    <w:rsid w:val="00575442"/>
    <w:rsid w:val="005773F8"/>
    <w:rsid w:val="00580D24"/>
    <w:rsid w:val="00584130"/>
    <w:rsid w:val="0058430A"/>
    <w:rsid w:val="00587F26"/>
    <w:rsid w:val="0059157E"/>
    <w:rsid w:val="00594734"/>
    <w:rsid w:val="00595266"/>
    <w:rsid w:val="0059619A"/>
    <w:rsid w:val="005A190E"/>
    <w:rsid w:val="005A1A5B"/>
    <w:rsid w:val="005A1CED"/>
    <w:rsid w:val="005A78D7"/>
    <w:rsid w:val="005B07B6"/>
    <w:rsid w:val="005B26DA"/>
    <w:rsid w:val="005B3E12"/>
    <w:rsid w:val="005B3EC3"/>
    <w:rsid w:val="005C2FD3"/>
    <w:rsid w:val="005C3D5B"/>
    <w:rsid w:val="005C4902"/>
    <w:rsid w:val="005D15BB"/>
    <w:rsid w:val="005D19F3"/>
    <w:rsid w:val="005D36BB"/>
    <w:rsid w:val="005E0516"/>
    <w:rsid w:val="005F05A4"/>
    <w:rsid w:val="005F089A"/>
    <w:rsid w:val="005F3B3D"/>
    <w:rsid w:val="005F4ADA"/>
    <w:rsid w:val="005F62DA"/>
    <w:rsid w:val="005F6B17"/>
    <w:rsid w:val="005F73B5"/>
    <w:rsid w:val="00602E84"/>
    <w:rsid w:val="0060526D"/>
    <w:rsid w:val="006064D6"/>
    <w:rsid w:val="0060763E"/>
    <w:rsid w:val="00612412"/>
    <w:rsid w:val="00613578"/>
    <w:rsid w:val="00613AFA"/>
    <w:rsid w:val="00614C5B"/>
    <w:rsid w:val="00622456"/>
    <w:rsid w:val="00622BC3"/>
    <w:rsid w:val="00624372"/>
    <w:rsid w:val="00634FC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70A67"/>
    <w:rsid w:val="00671BDB"/>
    <w:rsid w:val="00674470"/>
    <w:rsid w:val="00676516"/>
    <w:rsid w:val="0068100C"/>
    <w:rsid w:val="00682341"/>
    <w:rsid w:val="006849A0"/>
    <w:rsid w:val="0068585F"/>
    <w:rsid w:val="00687D69"/>
    <w:rsid w:val="006920C0"/>
    <w:rsid w:val="006926EF"/>
    <w:rsid w:val="006946C6"/>
    <w:rsid w:val="0069628D"/>
    <w:rsid w:val="006A08D4"/>
    <w:rsid w:val="006A41D3"/>
    <w:rsid w:val="006A51E8"/>
    <w:rsid w:val="006A6A9B"/>
    <w:rsid w:val="006A7D93"/>
    <w:rsid w:val="006B09ED"/>
    <w:rsid w:val="006B3D8B"/>
    <w:rsid w:val="006C6357"/>
    <w:rsid w:val="006C76CA"/>
    <w:rsid w:val="006D3295"/>
    <w:rsid w:val="006D4319"/>
    <w:rsid w:val="006D77C2"/>
    <w:rsid w:val="006E0736"/>
    <w:rsid w:val="006E33AF"/>
    <w:rsid w:val="006E53AE"/>
    <w:rsid w:val="006E686A"/>
    <w:rsid w:val="006F0241"/>
    <w:rsid w:val="006F0CEC"/>
    <w:rsid w:val="006F27B5"/>
    <w:rsid w:val="006F2C9C"/>
    <w:rsid w:val="006F2F42"/>
    <w:rsid w:val="006F41B5"/>
    <w:rsid w:val="006F647D"/>
    <w:rsid w:val="006F6C07"/>
    <w:rsid w:val="007049C7"/>
    <w:rsid w:val="00704B09"/>
    <w:rsid w:val="00710601"/>
    <w:rsid w:val="00711CCD"/>
    <w:rsid w:val="007145A1"/>
    <w:rsid w:val="007155CF"/>
    <w:rsid w:val="00721178"/>
    <w:rsid w:val="0072367F"/>
    <w:rsid w:val="00731B4F"/>
    <w:rsid w:val="0073300B"/>
    <w:rsid w:val="0073788A"/>
    <w:rsid w:val="00743356"/>
    <w:rsid w:val="00743F5C"/>
    <w:rsid w:val="007510F0"/>
    <w:rsid w:val="00753F1F"/>
    <w:rsid w:val="00756093"/>
    <w:rsid w:val="00757E2C"/>
    <w:rsid w:val="007600E6"/>
    <w:rsid w:val="0076060C"/>
    <w:rsid w:val="00760888"/>
    <w:rsid w:val="00765615"/>
    <w:rsid w:val="007710F5"/>
    <w:rsid w:val="007725DE"/>
    <w:rsid w:val="0077323A"/>
    <w:rsid w:val="00777182"/>
    <w:rsid w:val="0078122C"/>
    <w:rsid w:val="00781CDD"/>
    <w:rsid w:val="00781F22"/>
    <w:rsid w:val="00784B6F"/>
    <w:rsid w:val="00784CA3"/>
    <w:rsid w:val="00786646"/>
    <w:rsid w:val="007902A1"/>
    <w:rsid w:val="00793662"/>
    <w:rsid w:val="007939AB"/>
    <w:rsid w:val="00793D61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387A"/>
    <w:rsid w:val="007B42F1"/>
    <w:rsid w:val="007B514F"/>
    <w:rsid w:val="007B65FB"/>
    <w:rsid w:val="007B7E9E"/>
    <w:rsid w:val="007C0C88"/>
    <w:rsid w:val="007C25F1"/>
    <w:rsid w:val="007C263F"/>
    <w:rsid w:val="007C2785"/>
    <w:rsid w:val="007C27C9"/>
    <w:rsid w:val="007C39CA"/>
    <w:rsid w:val="007C5F93"/>
    <w:rsid w:val="007C7157"/>
    <w:rsid w:val="007D1B9F"/>
    <w:rsid w:val="007D3242"/>
    <w:rsid w:val="007D7377"/>
    <w:rsid w:val="007E034D"/>
    <w:rsid w:val="007E12F6"/>
    <w:rsid w:val="007E74AF"/>
    <w:rsid w:val="007E7C1C"/>
    <w:rsid w:val="007F013A"/>
    <w:rsid w:val="007F0294"/>
    <w:rsid w:val="007F17CF"/>
    <w:rsid w:val="007F24D1"/>
    <w:rsid w:val="00801DBF"/>
    <w:rsid w:val="00804D59"/>
    <w:rsid w:val="00810788"/>
    <w:rsid w:val="0081162E"/>
    <w:rsid w:val="00814317"/>
    <w:rsid w:val="0082224B"/>
    <w:rsid w:val="00822593"/>
    <w:rsid w:val="00823919"/>
    <w:rsid w:val="00824085"/>
    <w:rsid w:val="00830F06"/>
    <w:rsid w:val="00831D88"/>
    <w:rsid w:val="00832EFA"/>
    <w:rsid w:val="008360CA"/>
    <w:rsid w:val="00842626"/>
    <w:rsid w:val="00843766"/>
    <w:rsid w:val="00845040"/>
    <w:rsid w:val="00846579"/>
    <w:rsid w:val="008473CF"/>
    <w:rsid w:val="00851AC5"/>
    <w:rsid w:val="0085215D"/>
    <w:rsid w:val="00855342"/>
    <w:rsid w:val="00855B52"/>
    <w:rsid w:val="00855CD7"/>
    <w:rsid w:val="00855E60"/>
    <w:rsid w:val="00856923"/>
    <w:rsid w:val="00862CFF"/>
    <w:rsid w:val="0086553D"/>
    <w:rsid w:val="008731CD"/>
    <w:rsid w:val="00875F72"/>
    <w:rsid w:val="0088031B"/>
    <w:rsid w:val="008864F4"/>
    <w:rsid w:val="00887FDF"/>
    <w:rsid w:val="00895755"/>
    <w:rsid w:val="0089614C"/>
    <w:rsid w:val="008976A4"/>
    <w:rsid w:val="0089794B"/>
    <w:rsid w:val="008A4B7B"/>
    <w:rsid w:val="008A5BC4"/>
    <w:rsid w:val="008A6413"/>
    <w:rsid w:val="008A679C"/>
    <w:rsid w:val="008A6B6C"/>
    <w:rsid w:val="008B07D0"/>
    <w:rsid w:val="008B22BA"/>
    <w:rsid w:val="008B46E7"/>
    <w:rsid w:val="008B6F78"/>
    <w:rsid w:val="008B765B"/>
    <w:rsid w:val="008C0958"/>
    <w:rsid w:val="008C1033"/>
    <w:rsid w:val="008C15A2"/>
    <w:rsid w:val="008C3955"/>
    <w:rsid w:val="008C6128"/>
    <w:rsid w:val="008C631B"/>
    <w:rsid w:val="008D10F4"/>
    <w:rsid w:val="008D3140"/>
    <w:rsid w:val="008D688F"/>
    <w:rsid w:val="008D7BE8"/>
    <w:rsid w:val="008D7F6E"/>
    <w:rsid w:val="008E10D1"/>
    <w:rsid w:val="008E23A8"/>
    <w:rsid w:val="008F206F"/>
    <w:rsid w:val="008F2376"/>
    <w:rsid w:val="008F413C"/>
    <w:rsid w:val="008F6D79"/>
    <w:rsid w:val="00900155"/>
    <w:rsid w:val="00900E30"/>
    <w:rsid w:val="00902671"/>
    <w:rsid w:val="0090334B"/>
    <w:rsid w:val="00903A09"/>
    <w:rsid w:val="00903C40"/>
    <w:rsid w:val="00904C0F"/>
    <w:rsid w:val="009057DB"/>
    <w:rsid w:val="009072BF"/>
    <w:rsid w:val="00907999"/>
    <w:rsid w:val="00911B47"/>
    <w:rsid w:val="0091361C"/>
    <w:rsid w:val="0091509C"/>
    <w:rsid w:val="00921267"/>
    <w:rsid w:val="009270A3"/>
    <w:rsid w:val="00935CDA"/>
    <w:rsid w:val="0094058F"/>
    <w:rsid w:val="00943F2A"/>
    <w:rsid w:val="009507F1"/>
    <w:rsid w:val="009511E2"/>
    <w:rsid w:val="00953345"/>
    <w:rsid w:val="00953F41"/>
    <w:rsid w:val="00956FCD"/>
    <w:rsid w:val="009614A6"/>
    <w:rsid w:val="00962423"/>
    <w:rsid w:val="00962A46"/>
    <w:rsid w:val="009662AF"/>
    <w:rsid w:val="009713DB"/>
    <w:rsid w:val="00974B0A"/>
    <w:rsid w:val="009809DA"/>
    <w:rsid w:val="00983CE6"/>
    <w:rsid w:val="00984547"/>
    <w:rsid w:val="00987BE8"/>
    <w:rsid w:val="009905C3"/>
    <w:rsid w:val="00990A6D"/>
    <w:rsid w:val="009912DF"/>
    <w:rsid w:val="00993BD0"/>
    <w:rsid w:val="00993FD4"/>
    <w:rsid w:val="009977FF"/>
    <w:rsid w:val="00997D40"/>
    <w:rsid w:val="009A25F0"/>
    <w:rsid w:val="009A30CE"/>
    <w:rsid w:val="009A31CB"/>
    <w:rsid w:val="009B5406"/>
    <w:rsid w:val="009C1124"/>
    <w:rsid w:val="009C1DFE"/>
    <w:rsid w:val="009C3AC7"/>
    <w:rsid w:val="009C625F"/>
    <w:rsid w:val="009C7062"/>
    <w:rsid w:val="009D1975"/>
    <w:rsid w:val="009D2DBF"/>
    <w:rsid w:val="009D51BD"/>
    <w:rsid w:val="009E28B7"/>
    <w:rsid w:val="009E401B"/>
    <w:rsid w:val="009E49AA"/>
    <w:rsid w:val="009E68DC"/>
    <w:rsid w:val="009F065E"/>
    <w:rsid w:val="009F4C67"/>
    <w:rsid w:val="009F521D"/>
    <w:rsid w:val="009F68F9"/>
    <w:rsid w:val="00A00DBF"/>
    <w:rsid w:val="00A0297C"/>
    <w:rsid w:val="00A02EF3"/>
    <w:rsid w:val="00A03081"/>
    <w:rsid w:val="00A03F08"/>
    <w:rsid w:val="00A132F9"/>
    <w:rsid w:val="00A13E8B"/>
    <w:rsid w:val="00A158A5"/>
    <w:rsid w:val="00A1738F"/>
    <w:rsid w:val="00A2056F"/>
    <w:rsid w:val="00A220CD"/>
    <w:rsid w:val="00A23371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ED5"/>
    <w:rsid w:val="00A46B86"/>
    <w:rsid w:val="00A46CEF"/>
    <w:rsid w:val="00A54999"/>
    <w:rsid w:val="00A57D6C"/>
    <w:rsid w:val="00A6232E"/>
    <w:rsid w:val="00A7172D"/>
    <w:rsid w:val="00A71919"/>
    <w:rsid w:val="00A71D89"/>
    <w:rsid w:val="00A73B50"/>
    <w:rsid w:val="00A7431E"/>
    <w:rsid w:val="00A7550C"/>
    <w:rsid w:val="00A80385"/>
    <w:rsid w:val="00A80E10"/>
    <w:rsid w:val="00A81719"/>
    <w:rsid w:val="00A84325"/>
    <w:rsid w:val="00A8741E"/>
    <w:rsid w:val="00A9006A"/>
    <w:rsid w:val="00A91136"/>
    <w:rsid w:val="00A95584"/>
    <w:rsid w:val="00AA131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D1BE2"/>
    <w:rsid w:val="00AD436B"/>
    <w:rsid w:val="00AD4F87"/>
    <w:rsid w:val="00AE1043"/>
    <w:rsid w:val="00AE31E6"/>
    <w:rsid w:val="00AE3AAF"/>
    <w:rsid w:val="00AE541C"/>
    <w:rsid w:val="00AF38A8"/>
    <w:rsid w:val="00AF6477"/>
    <w:rsid w:val="00AF7241"/>
    <w:rsid w:val="00B008B2"/>
    <w:rsid w:val="00B03C31"/>
    <w:rsid w:val="00B05606"/>
    <w:rsid w:val="00B0578A"/>
    <w:rsid w:val="00B111A5"/>
    <w:rsid w:val="00B11E64"/>
    <w:rsid w:val="00B1461B"/>
    <w:rsid w:val="00B17E36"/>
    <w:rsid w:val="00B21DAF"/>
    <w:rsid w:val="00B2487E"/>
    <w:rsid w:val="00B25838"/>
    <w:rsid w:val="00B37BF9"/>
    <w:rsid w:val="00B40628"/>
    <w:rsid w:val="00B40CF6"/>
    <w:rsid w:val="00B41559"/>
    <w:rsid w:val="00B469E5"/>
    <w:rsid w:val="00B51A1B"/>
    <w:rsid w:val="00B53FF9"/>
    <w:rsid w:val="00B60226"/>
    <w:rsid w:val="00B64771"/>
    <w:rsid w:val="00B651CB"/>
    <w:rsid w:val="00B66C70"/>
    <w:rsid w:val="00B67824"/>
    <w:rsid w:val="00B67ACC"/>
    <w:rsid w:val="00B70089"/>
    <w:rsid w:val="00B708C1"/>
    <w:rsid w:val="00B71A5F"/>
    <w:rsid w:val="00B7288D"/>
    <w:rsid w:val="00B76A52"/>
    <w:rsid w:val="00B76BFA"/>
    <w:rsid w:val="00B7781E"/>
    <w:rsid w:val="00B81F0E"/>
    <w:rsid w:val="00B83A05"/>
    <w:rsid w:val="00B85EDA"/>
    <w:rsid w:val="00B87BC7"/>
    <w:rsid w:val="00B93C49"/>
    <w:rsid w:val="00B97329"/>
    <w:rsid w:val="00BA0411"/>
    <w:rsid w:val="00BA3340"/>
    <w:rsid w:val="00BA615D"/>
    <w:rsid w:val="00BA6AE3"/>
    <w:rsid w:val="00BB131E"/>
    <w:rsid w:val="00BB173E"/>
    <w:rsid w:val="00BB3FB2"/>
    <w:rsid w:val="00BC51A8"/>
    <w:rsid w:val="00BC7D7D"/>
    <w:rsid w:val="00BD032F"/>
    <w:rsid w:val="00BD1509"/>
    <w:rsid w:val="00BD1752"/>
    <w:rsid w:val="00BD197B"/>
    <w:rsid w:val="00BD2E8E"/>
    <w:rsid w:val="00BD3D7D"/>
    <w:rsid w:val="00BD49BE"/>
    <w:rsid w:val="00BE0517"/>
    <w:rsid w:val="00BE7184"/>
    <w:rsid w:val="00BF06B1"/>
    <w:rsid w:val="00BF0B0B"/>
    <w:rsid w:val="00BF1850"/>
    <w:rsid w:val="00BF222C"/>
    <w:rsid w:val="00BF235F"/>
    <w:rsid w:val="00BF4B76"/>
    <w:rsid w:val="00C0075F"/>
    <w:rsid w:val="00C014A2"/>
    <w:rsid w:val="00C04A2E"/>
    <w:rsid w:val="00C05A28"/>
    <w:rsid w:val="00C06763"/>
    <w:rsid w:val="00C0748F"/>
    <w:rsid w:val="00C10F75"/>
    <w:rsid w:val="00C13470"/>
    <w:rsid w:val="00C16634"/>
    <w:rsid w:val="00C20454"/>
    <w:rsid w:val="00C22278"/>
    <w:rsid w:val="00C25C23"/>
    <w:rsid w:val="00C32C58"/>
    <w:rsid w:val="00C3668E"/>
    <w:rsid w:val="00C36944"/>
    <w:rsid w:val="00C36EE9"/>
    <w:rsid w:val="00C425DA"/>
    <w:rsid w:val="00C46873"/>
    <w:rsid w:val="00C46D4B"/>
    <w:rsid w:val="00C50F53"/>
    <w:rsid w:val="00C52DFB"/>
    <w:rsid w:val="00C54499"/>
    <w:rsid w:val="00C564F3"/>
    <w:rsid w:val="00C61CCA"/>
    <w:rsid w:val="00C63129"/>
    <w:rsid w:val="00C70FDF"/>
    <w:rsid w:val="00C737AA"/>
    <w:rsid w:val="00C73BD0"/>
    <w:rsid w:val="00C74F58"/>
    <w:rsid w:val="00C7564E"/>
    <w:rsid w:val="00C76C9A"/>
    <w:rsid w:val="00C82548"/>
    <w:rsid w:val="00C8736E"/>
    <w:rsid w:val="00C922C3"/>
    <w:rsid w:val="00C92460"/>
    <w:rsid w:val="00C97EBA"/>
    <w:rsid w:val="00CA0B13"/>
    <w:rsid w:val="00CB0B2A"/>
    <w:rsid w:val="00CB1D77"/>
    <w:rsid w:val="00CB6564"/>
    <w:rsid w:val="00CC122D"/>
    <w:rsid w:val="00CC5B07"/>
    <w:rsid w:val="00CC641E"/>
    <w:rsid w:val="00CC78A9"/>
    <w:rsid w:val="00CD0386"/>
    <w:rsid w:val="00CD1628"/>
    <w:rsid w:val="00CD2A05"/>
    <w:rsid w:val="00CD319A"/>
    <w:rsid w:val="00CD37CC"/>
    <w:rsid w:val="00CD451E"/>
    <w:rsid w:val="00CD4A1E"/>
    <w:rsid w:val="00CD5F40"/>
    <w:rsid w:val="00CD729D"/>
    <w:rsid w:val="00CE4A8C"/>
    <w:rsid w:val="00CE4FEE"/>
    <w:rsid w:val="00CE5AC7"/>
    <w:rsid w:val="00CE7F97"/>
    <w:rsid w:val="00CF5A53"/>
    <w:rsid w:val="00CF6FB3"/>
    <w:rsid w:val="00D0092E"/>
    <w:rsid w:val="00D03DA3"/>
    <w:rsid w:val="00D06D91"/>
    <w:rsid w:val="00D07053"/>
    <w:rsid w:val="00D0714A"/>
    <w:rsid w:val="00D10F0E"/>
    <w:rsid w:val="00D17300"/>
    <w:rsid w:val="00D2053B"/>
    <w:rsid w:val="00D20856"/>
    <w:rsid w:val="00D22AF7"/>
    <w:rsid w:val="00D2492C"/>
    <w:rsid w:val="00D25EDD"/>
    <w:rsid w:val="00D268C4"/>
    <w:rsid w:val="00D2754C"/>
    <w:rsid w:val="00D33AEB"/>
    <w:rsid w:val="00D358F3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6BB"/>
    <w:rsid w:val="00D56988"/>
    <w:rsid w:val="00D60362"/>
    <w:rsid w:val="00D60502"/>
    <w:rsid w:val="00D6562F"/>
    <w:rsid w:val="00D7094E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929E8"/>
    <w:rsid w:val="00DA3A86"/>
    <w:rsid w:val="00DA3CA2"/>
    <w:rsid w:val="00DA5B0D"/>
    <w:rsid w:val="00DB0651"/>
    <w:rsid w:val="00DB2D66"/>
    <w:rsid w:val="00DB4B9F"/>
    <w:rsid w:val="00DB69D0"/>
    <w:rsid w:val="00DB7B97"/>
    <w:rsid w:val="00DC0975"/>
    <w:rsid w:val="00DC22BC"/>
    <w:rsid w:val="00DC25EC"/>
    <w:rsid w:val="00DC2EC5"/>
    <w:rsid w:val="00DC7D83"/>
    <w:rsid w:val="00DD33C8"/>
    <w:rsid w:val="00DD442A"/>
    <w:rsid w:val="00DD56D9"/>
    <w:rsid w:val="00DD7B84"/>
    <w:rsid w:val="00DE0478"/>
    <w:rsid w:val="00DE3B19"/>
    <w:rsid w:val="00DE43BF"/>
    <w:rsid w:val="00DF2568"/>
    <w:rsid w:val="00DF3E7E"/>
    <w:rsid w:val="00DF6B3C"/>
    <w:rsid w:val="00E03E21"/>
    <w:rsid w:val="00E1109A"/>
    <w:rsid w:val="00E115A4"/>
    <w:rsid w:val="00E14F7B"/>
    <w:rsid w:val="00E16E5F"/>
    <w:rsid w:val="00E225D9"/>
    <w:rsid w:val="00E23B4D"/>
    <w:rsid w:val="00E27161"/>
    <w:rsid w:val="00E32FAB"/>
    <w:rsid w:val="00E3372B"/>
    <w:rsid w:val="00E34ABE"/>
    <w:rsid w:val="00E35ABF"/>
    <w:rsid w:val="00E41E19"/>
    <w:rsid w:val="00E42001"/>
    <w:rsid w:val="00E45D2B"/>
    <w:rsid w:val="00E5152B"/>
    <w:rsid w:val="00E54904"/>
    <w:rsid w:val="00E55E80"/>
    <w:rsid w:val="00E657EF"/>
    <w:rsid w:val="00E70091"/>
    <w:rsid w:val="00E71476"/>
    <w:rsid w:val="00E76E13"/>
    <w:rsid w:val="00E77885"/>
    <w:rsid w:val="00E80F22"/>
    <w:rsid w:val="00E82160"/>
    <w:rsid w:val="00E834FF"/>
    <w:rsid w:val="00E84007"/>
    <w:rsid w:val="00E87180"/>
    <w:rsid w:val="00E877B0"/>
    <w:rsid w:val="00E9161F"/>
    <w:rsid w:val="00E92120"/>
    <w:rsid w:val="00EA19CC"/>
    <w:rsid w:val="00EA3050"/>
    <w:rsid w:val="00EA6BCD"/>
    <w:rsid w:val="00EB0795"/>
    <w:rsid w:val="00EB0ED1"/>
    <w:rsid w:val="00EB3F7C"/>
    <w:rsid w:val="00EB6800"/>
    <w:rsid w:val="00EB7914"/>
    <w:rsid w:val="00EC158F"/>
    <w:rsid w:val="00EC2331"/>
    <w:rsid w:val="00EC604D"/>
    <w:rsid w:val="00ED7D47"/>
    <w:rsid w:val="00EE0F70"/>
    <w:rsid w:val="00EE1C42"/>
    <w:rsid w:val="00EE1E5F"/>
    <w:rsid w:val="00EE6714"/>
    <w:rsid w:val="00EE68A9"/>
    <w:rsid w:val="00EF056F"/>
    <w:rsid w:val="00EF1718"/>
    <w:rsid w:val="00EF188B"/>
    <w:rsid w:val="00EF3985"/>
    <w:rsid w:val="00EF3EE7"/>
    <w:rsid w:val="00EF6999"/>
    <w:rsid w:val="00F02D7C"/>
    <w:rsid w:val="00F11688"/>
    <w:rsid w:val="00F12820"/>
    <w:rsid w:val="00F16785"/>
    <w:rsid w:val="00F203A5"/>
    <w:rsid w:val="00F24F2E"/>
    <w:rsid w:val="00F26711"/>
    <w:rsid w:val="00F2798E"/>
    <w:rsid w:val="00F3469E"/>
    <w:rsid w:val="00F40D36"/>
    <w:rsid w:val="00F40D9D"/>
    <w:rsid w:val="00F40F7E"/>
    <w:rsid w:val="00F46CB7"/>
    <w:rsid w:val="00F50A21"/>
    <w:rsid w:val="00F50C19"/>
    <w:rsid w:val="00F52B54"/>
    <w:rsid w:val="00F61C98"/>
    <w:rsid w:val="00F652F7"/>
    <w:rsid w:val="00F653AD"/>
    <w:rsid w:val="00F71A95"/>
    <w:rsid w:val="00F74518"/>
    <w:rsid w:val="00F74A49"/>
    <w:rsid w:val="00F74ED9"/>
    <w:rsid w:val="00F80591"/>
    <w:rsid w:val="00F82A51"/>
    <w:rsid w:val="00F82F24"/>
    <w:rsid w:val="00F90955"/>
    <w:rsid w:val="00F93658"/>
    <w:rsid w:val="00F940C4"/>
    <w:rsid w:val="00F94928"/>
    <w:rsid w:val="00F94B7D"/>
    <w:rsid w:val="00F971ED"/>
    <w:rsid w:val="00FA485E"/>
    <w:rsid w:val="00FA4B10"/>
    <w:rsid w:val="00FA7984"/>
    <w:rsid w:val="00FB4C31"/>
    <w:rsid w:val="00FC12EE"/>
    <w:rsid w:val="00FC5635"/>
    <w:rsid w:val="00FD08D6"/>
    <w:rsid w:val="00FD13A7"/>
    <w:rsid w:val="00FD16FC"/>
    <w:rsid w:val="00FD2235"/>
    <w:rsid w:val="00FD6209"/>
    <w:rsid w:val="00FD7FEC"/>
    <w:rsid w:val="00FE1492"/>
    <w:rsid w:val="00FE2342"/>
    <w:rsid w:val="00FE2393"/>
    <w:rsid w:val="00FE3B46"/>
    <w:rsid w:val="00FE76D2"/>
    <w:rsid w:val="00FE77AE"/>
    <w:rsid w:val="00FF106E"/>
    <w:rsid w:val="00FF3FFB"/>
    <w:rsid w:val="00FF4263"/>
    <w:rsid w:val="00FF4631"/>
    <w:rsid w:val="17CA08B8"/>
    <w:rsid w:val="1F5B9070"/>
    <w:rsid w:val="2B8CFB5F"/>
    <w:rsid w:val="386F0353"/>
    <w:rsid w:val="6AAF9ACC"/>
    <w:rsid w:val="6D92DCAD"/>
    <w:rsid w:val="729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6A230641-6657-4C2A-85AA-0EB5E2DB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Textoennegrita">
    <w:name w:val="Strong"/>
    <w:basedOn w:val="Fuentedeprrafopredeter"/>
    <w:uiPriority w:val="22"/>
    <w:qFormat/>
    <w:rsid w:val="00DD7B84"/>
    <w:rPr>
      <w:b/>
      <w:bCs/>
    </w:rPr>
  </w:style>
  <w:style w:type="paragraph" w:styleId="Prrafodelista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C366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66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3668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3668E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6B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722BE"/>
    <w:rPr>
      <w:rFonts w:ascii="Arial" w:hAnsi="Arial"/>
      <w:sz w:val="22"/>
      <w:szCs w:val="2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272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2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22BE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2BE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nsa.allianz.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58" ma:contentTypeDescription="Contenido no relevante." ma:contentTypeScope="" ma:versionID="e7793b0e8455e5acf6067f5a367b46e5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4ff9babe52272ee818b8ec1891be7239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Date" minOccurs="0"/>
                <xsd:element ref="ns2:ContractExpirationDate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MailPreviewData" minOccurs="0"/>
                <xsd:element ref="ns2:nd762d5e82fb490792aa88eaddbb89ea" minOccurs="0"/>
                <xsd:element ref="ns2:TaxCatchAllLabel" minOccurs="0"/>
                <xsd:element ref="ns2:l6856d4619ce496882360609f9fc1dec" minOccurs="0"/>
                <xsd:element ref="ns2:DossierOwner"/>
                <xsd:element ref="ns2:DossierStatus"/>
                <xsd:element ref="ns2:MaterialContract" minOccurs="0"/>
                <xsd:element ref="ns2:OutsourcingAgreement"/>
                <xsd:element ref="ns2:ExternalContractingParties" minOccurs="0"/>
                <xsd:element ref="ns2:PlaceOfOriginal" minOccurs="0"/>
                <xsd:element ref="ns2:ContractManag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3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10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1" nillable="true" ma:displayName="Fecha de expiración" ma:description="Fecha cuando expira/ finaliza el contrato." ma:format="DateOnly" ma:hidden="true" ma:internalName="ContractExpirationDate">
      <xsd:simpleType>
        <xsd:restriction base="dms:DateTime"/>
      </xsd:simple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9927eca6-eb62-4f16-ac54-8186d7f01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tru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2f20955-259d-4435-8532-03dbf89229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Owner" ma:index="39" ma:displayName="Propietario (s) del expediente" ma:description="Persona(s) propietarias del expediente.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40" ma:displayName="Estado del expediente" ma:default="" ma:description="Indica el estatus del dosier." ma:format="Dropdown" ma:internalName="DossierStatus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1" nillable="true" ma:displayName="Contrato con umbral materal" ma:description="Identificar si el contrato tiene umbral material." ma:format="Dropdown" ma:internalName="MaterialContract">
      <xsd:simpleType>
        <xsd:restriction base="dms:Boolean"/>
      </xsd:simpleType>
    </xsd:element>
    <xsd:element name="OutsourcingAgreement" ma:index="42" ma:displayName="Acuerdo de subcontratacion" ma:description="Si un contrato es de subcontratacion en el sentido de la Politica de Subcontratacion del Grupo, el dosier necesita ser marcado como tal." ma:format="Dropdown" ma:internalName="OutsourcingAgreement">
      <xsd:simpleType>
        <xsd:restriction base="dms:Boolean"/>
      </xsd:simpleType>
    </xsd:element>
    <xsd:element name="ExternalContractingParties" ma:index="43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44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ContractManagers" ma:index="45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XU7P7SY2DP3Q-491014520-139614</_dlc_DocId>
    <_dlc_DocIdUrl xmlns="9ff07a45-11f5-479e-a441-cd98a86709fe">
      <Url>https://allianzms.sharepoint.com/teams/ES0006-3163019/_layouts/15/DocIdRedir.aspx?ID=XU7P7SY2DP3Q-491014520-139614</Url>
      <Description>XU7P7SY2DP3Q-491014520-139614</Description>
    </_dlc_DocIdUrl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</documentManagement>
</p:properties>
</file>

<file path=customXml/itemProps1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78079-C098-44BA-A5AE-23EE59A433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7E2FC4-2009-4C30-8BBF-F7E1C6494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2</TotalTime>
  <Pages>2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3</cp:revision>
  <cp:lastPrinted>2015-11-16T17:33:00Z</cp:lastPrinted>
  <dcterms:created xsi:type="dcterms:W3CDTF">2023-02-13T09:27:00Z</dcterms:created>
  <dcterms:modified xsi:type="dcterms:W3CDTF">2023-02-13T09:51:00Z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_dlc_DocIdItemGuid">
    <vt:lpwstr>199c9593-35e0-4601-9b70-89d83a36ae12</vt:lpwstr>
  </property>
  <property fmtid="{D5CDD505-2E9C-101B-9397-08002B2CF9AE}" pid="41" name="DossierDepartment">
    <vt:lpwstr/>
  </property>
  <property fmtid="{D5CDD505-2E9C-101B-9397-08002B2CF9AE}" pid="42" name="AllianzContractingParties">
    <vt:lpwstr/>
  </property>
  <property fmtid="{D5CDD505-2E9C-101B-9397-08002B2CF9AE}" pid="43" name="Contract_Type">
    <vt:lpwstr/>
  </property>
  <property fmtid="{D5CDD505-2E9C-101B-9397-08002B2CF9AE}" pid="44" name="b0fe84444e894ab98172082a3d0e58f8">
    <vt:lpwstr/>
  </property>
  <property fmtid="{D5CDD505-2E9C-101B-9397-08002B2CF9AE}" pid="45" name="Document_Class">
    <vt:lpwstr/>
  </property>
  <property fmtid="{D5CDD505-2E9C-101B-9397-08002B2CF9AE}" pid="46" name="iccd162ff52447b49ab8f5fd8f2cec1e">
    <vt:lpwstr/>
  </property>
  <property fmtid="{D5CDD505-2E9C-101B-9397-08002B2CF9AE}" pid="47" name="MSIP_Label_863bc15e-e7bf-41c1-bdb3-03882d8a2e2c_Enabled">
    <vt:lpwstr>true</vt:lpwstr>
  </property>
  <property fmtid="{D5CDD505-2E9C-101B-9397-08002B2CF9AE}" pid="48" name="MSIP_Label_863bc15e-e7bf-41c1-bdb3-03882d8a2e2c_SetDate">
    <vt:lpwstr>2023-02-13T09:27:27Z</vt:lpwstr>
  </property>
  <property fmtid="{D5CDD505-2E9C-101B-9397-08002B2CF9AE}" pid="49" name="MSIP_Label_863bc15e-e7bf-41c1-bdb3-03882d8a2e2c_Method">
    <vt:lpwstr>Privileged</vt:lpwstr>
  </property>
  <property fmtid="{D5CDD505-2E9C-101B-9397-08002B2CF9AE}" pid="50" name="MSIP_Label_863bc15e-e7bf-41c1-bdb3-03882d8a2e2c_Name">
    <vt:lpwstr>863bc15e-e7bf-41c1-bdb3-03882d8a2e2c</vt:lpwstr>
  </property>
  <property fmtid="{D5CDD505-2E9C-101B-9397-08002B2CF9AE}" pid="51" name="MSIP_Label_863bc15e-e7bf-41c1-bdb3-03882d8a2e2c_SiteId">
    <vt:lpwstr>6e06e42d-6925-47c6-b9e7-9581c7ca302a</vt:lpwstr>
  </property>
  <property fmtid="{D5CDD505-2E9C-101B-9397-08002B2CF9AE}" pid="52" name="MSIP_Label_863bc15e-e7bf-41c1-bdb3-03882d8a2e2c_ActionId">
    <vt:lpwstr>f97817a7-da3a-4f52-9787-1bfd04dc7ae0</vt:lpwstr>
  </property>
  <property fmtid="{D5CDD505-2E9C-101B-9397-08002B2CF9AE}" pid="53" name="MSIP_Label_863bc15e-e7bf-41c1-bdb3-03882d8a2e2c_ContentBits">
    <vt:lpwstr>1</vt:lpwstr>
  </property>
</Properties>
</file>