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1B5AF" w14:textId="77777777" w:rsidR="001F3ADF" w:rsidRPr="000242D7" w:rsidRDefault="001F3ADF" w:rsidP="001F3ADF">
      <w:pPr>
        <w:rPr>
          <w:b/>
          <w:sz w:val="24"/>
          <w:szCs w:val="24"/>
        </w:rPr>
      </w:pPr>
    </w:p>
    <w:p w14:paraId="6BC8F95F" w14:textId="04E4BCE5" w:rsidR="00A13B1B" w:rsidRDefault="00A13B1B" w:rsidP="6C1E0DE1">
      <w:pPr>
        <w:spacing w:line="276" w:lineRule="auto"/>
        <w:ind w:left="540" w:right="567"/>
        <w:jc w:val="center"/>
        <w:rPr>
          <w:b/>
          <w:bCs/>
          <w:sz w:val="32"/>
          <w:szCs w:val="32"/>
        </w:rPr>
      </w:pPr>
      <w:r w:rsidRPr="6C1E0DE1">
        <w:rPr>
          <w:b/>
          <w:bCs/>
          <w:sz w:val="32"/>
          <w:szCs w:val="32"/>
        </w:rPr>
        <w:t xml:space="preserve">Allianz </w:t>
      </w:r>
      <w:r w:rsidR="2E424C05" w:rsidRPr="6C1E0DE1">
        <w:rPr>
          <w:b/>
          <w:bCs/>
          <w:sz w:val="32"/>
          <w:szCs w:val="32"/>
        </w:rPr>
        <w:t>lanza Plan Extra, un nuevo fondo de reparto</w:t>
      </w:r>
      <w:r w:rsidR="00245501">
        <w:rPr>
          <w:b/>
          <w:bCs/>
          <w:sz w:val="32"/>
          <w:szCs w:val="32"/>
        </w:rPr>
        <w:t xml:space="preserve"> de dividendos</w:t>
      </w:r>
      <w:r w:rsidR="2E424C05" w:rsidRPr="6C1E0DE1">
        <w:rPr>
          <w:b/>
          <w:bCs/>
          <w:sz w:val="32"/>
          <w:szCs w:val="32"/>
        </w:rPr>
        <w:t xml:space="preserve"> para generar ingresos periódicos</w:t>
      </w:r>
    </w:p>
    <w:p w14:paraId="6C524618" w14:textId="4F25D534" w:rsidR="00A13B1B" w:rsidRDefault="00A13B1B" w:rsidP="42C667EC">
      <w:pPr>
        <w:spacing w:line="276" w:lineRule="auto"/>
        <w:ind w:left="540" w:right="567"/>
        <w:jc w:val="center"/>
        <w:rPr>
          <w:b/>
          <w:bCs/>
          <w:sz w:val="32"/>
          <w:szCs w:val="32"/>
        </w:rPr>
      </w:pPr>
    </w:p>
    <w:p w14:paraId="6138A17D" w14:textId="1611FF8B" w:rsidR="00382CA5" w:rsidRDefault="6C2A38C8" w:rsidP="6C1E0DE1">
      <w:pPr>
        <w:numPr>
          <w:ilvl w:val="0"/>
          <w:numId w:val="6"/>
        </w:numPr>
        <w:spacing w:line="360" w:lineRule="auto"/>
        <w:ind w:right="567"/>
        <w:rPr>
          <w:b/>
          <w:bCs/>
          <w:sz w:val="24"/>
          <w:szCs w:val="24"/>
        </w:rPr>
      </w:pPr>
      <w:r w:rsidRPr="6C1E0DE1">
        <w:rPr>
          <w:b/>
          <w:bCs/>
          <w:sz w:val="24"/>
          <w:szCs w:val="24"/>
        </w:rPr>
        <w:t>U</w:t>
      </w:r>
      <w:r w:rsidR="2422191B" w:rsidRPr="6C1E0DE1">
        <w:rPr>
          <w:b/>
          <w:bCs/>
          <w:sz w:val="24"/>
          <w:szCs w:val="24"/>
        </w:rPr>
        <w:t>na nueva clase de acci</w:t>
      </w:r>
      <w:r w:rsidR="00E86F80">
        <w:rPr>
          <w:b/>
          <w:bCs/>
          <w:sz w:val="24"/>
          <w:szCs w:val="24"/>
        </w:rPr>
        <w:t>o</w:t>
      </w:r>
      <w:r w:rsidR="2422191B" w:rsidRPr="6C1E0DE1">
        <w:rPr>
          <w:b/>
          <w:bCs/>
          <w:sz w:val="24"/>
          <w:szCs w:val="24"/>
        </w:rPr>
        <w:t>n</w:t>
      </w:r>
      <w:r w:rsidR="00245501">
        <w:rPr>
          <w:b/>
          <w:bCs/>
          <w:sz w:val="24"/>
          <w:szCs w:val="24"/>
        </w:rPr>
        <w:t>es</w:t>
      </w:r>
      <w:r w:rsidR="2422191B" w:rsidRPr="6C1E0DE1">
        <w:rPr>
          <w:b/>
          <w:bCs/>
          <w:sz w:val="24"/>
          <w:szCs w:val="24"/>
        </w:rPr>
        <w:t xml:space="preserve"> del fondo Allianz Dynamic Multi </w:t>
      </w:r>
      <w:proofErr w:type="spellStart"/>
      <w:r w:rsidR="2422191B" w:rsidRPr="6C1E0DE1">
        <w:rPr>
          <w:b/>
          <w:bCs/>
          <w:sz w:val="24"/>
          <w:szCs w:val="24"/>
        </w:rPr>
        <w:t>Asset</w:t>
      </w:r>
      <w:proofErr w:type="spellEnd"/>
      <w:r w:rsidR="2422191B" w:rsidRPr="6C1E0DE1">
        <w:rPr>
          <w:b/>
          <w:bCs/>
          <w:sz w:val="24"/>
          <w:szCs w:val="24"/>
        </w:rPr>
        <w:t xml:space="preserve"> </w:t>
      </w:r>
      <w:proofErr w:type="spellStart"/>
      <w:r w:rsidR="2422191B" w:rsidRPr="6C1E0DE1">
        <w:rPr>
          <w:b/>
          <w:bCs/>
          <w:sz w:val="24"/>
          <w:szCs w:val="24"/>
        </w:rPr>
        <w:t>Strategy</w:t>
      </w:r>
      <w:proofErr w:type="spellEnd"/>
      <w:r w:rsidR="2422191B" w:rsidRPr="6C1E0DE1">
        <w:rPr>
          <w:b/>
          <w:bCs/>
          <w:sz w:val="24"/>
          <w:szCs w:val="24"/>
        </w:rPr>
        <w:t xml:space="preserve"> SRI (DMAS), que permite </w:t>
      </w:r>
      <w:r w:rsidR="00FD04E1">
        <w:rPr>
          <w:b/>
          <w:bCs/>
          <w:sz w:val="24"/>
          <w:szCs w:val="24"/>
        </w:rPr>
        <w:t xml:space="preserve">generar </w:t>
      </w:r>
      <w:r w:rsidR="2422191B" w:rsidRPr="6C1E0DE1">
        <w:rPr>
          <w:b/>
          <w:bCs/>
          <w:sz w:val="24"/>
          <w:szCs w:val="24"/>
        </w:rPr>
        <w:t>ingresos mensuales</w:t>
      </w:r>
      <w:r w:rsidR="00FD04E1">
        <w:rPr>
          <w:b/>
          <w:bCs/>
          <w:sz w:val="24"/>
          <w:szCs w:val="24"/>
        </w:rPr>
        <w:t xml:space="preserve"> de la inversión</w:t>
      </w:r>
    </w:p>
    <w:p w14:paraId="57252C55" w14:textId="48C12F9B" w:rsidR="00382CA5" w:rsidRDefault="2422191B" w:rsidP="6C1E0DE1">
      <w:pPr>
        <w:pStyle w:val="Prrafodelista"/>
        <w:numPr>
          <w:ilvl w:val="0"/>
          <w:numId w:val="6"/>
        </w:numPr>
        <w:spacing w:after="0" w:line="360" w:lineRule="auto"/>
        <w:ind w:right="425"/>
        <w:jc w:val="both"/>
        <w:rPr>
          <w:b/>
          <w:bCs/>
          <w:sz w:val="24"/>
          <w:szCs w:val="24"/>
        </w:rPr>
      </w:pPr>
      <w:r w:rsidRPr="6C1E0DE1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 xml:space="preserve">El producto, ya testado con éxito en Alemania, ofrece una solución sencilla y flexible para complementar la pensión o generar rentas adicionales en el actual contexto </w:t>
      </w:r>
      <w:r w:rsidR="004B7A3D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>de tipos de interés a la b</w:t>
      </w:r>
      <w:r w:rsidR="00265C68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>a</w:t>
      </w:r>
      <w:r w:rsidR="004B7A3D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>ja</w:t>
      </w:r>
    </w:p>
    <w:p w14:paraId="3ADB1EA0" w14:textId="364C2DF8" w:rsidR="00382CA5" w:rsidRDefault="2422191B" w:rsidP="6C1E0DE1">
      <w:pPr>
        <w:pStyle w:val="Prrafodelista"/>
        <w:numPr>
          <w:ilvl w:val="0"/>
          <w:numId w:val="6"/>
        </w:numPr>
        <w:spacing w:after="0" w:line="360" w:lineRule="auto"/>
        <w:ind w:right="425"/>
        <w:jc w:val="both"/>
        <w:rPr>
          <w:b/>
          <w:bCs/>
          <w:sz w:val="24"/>
          <w:szCs w:val="24"/>
        </w:rPr>
      </w:pPr>
      <w:r w:rsidRPr="6C1E0DE1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 xml:space="preserve">Disponible en cuatro perfiles de riesgo (DMAS 15, 30, 50 y 75), Plan Extra </w:t>
      </w:r>
      <w:proofErr w:type="spellStart"/>
      <w:r w:rsidRPr="6C1E0DE1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>combina</w:t>
      </w:r>
      <w:r w:rsidR="004B7A3D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>l</w:t>
      </w:r>
      <w:proofErr w:type="spellEnd"/>
      <w:r w:rsidR="004B7A3D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 xml:space="preserve"> la mejor</w:t>
      </w:r>
      <w:r w:rsidRPr="6C1E0DE1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 xml:space="preserve"> gestión </w:t>
      </w:r>
      <w:r w:rsidR="001D1E3B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>de</w:t>
      </w:r>
      <w:r w:rsidRPr="6C1E0DE1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 xml:space="preserve"> multiactivo</w:t>
      </w:r>
      <w:r w:rsidR="001D1E3B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>s</w:t>
      </w:r>
      <w:r w:rsidRPr="6C1E0DE1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 xml:space="preserve"> con un reparto periódico de dividendos, adaptándose a las necesidades de distintos inversores</w:t>
      </w:r>
    </w:p>
    <w:p w14:paraId="1B482050" w14:textId="283C8CB9" w:rsidR="00382CA5" w:rsidRDefault="00382CA5" w:rsidP="6C1E0DE1">
      <w:pPr>
        <w:spacing w:line="360" w:lineRule="auto"/>
        <w:ind w:left="900" w:right="425"/>
        <w:jc w:val="both"/>
        <w:rPr>
          <w:b/>
          <w:bCs/>
          <w:sz w:val="24"/>
          <w:szCs w:val="24"/>
        </w:rPr>
      </w:pPr>
    </w:p>
    <w:p w14:paraId="0BCEAE02" w14:textId="5D313A2F" w:rsidR="0082324C" w:rsidRDefault="0082324C" w:rsidP="6C1E0DE1">
      <w:pPr>
        <w:spacing w:after="160" w:line="276" w:lineRule="auto"/>
        <w:ind w:right="206"/>
        <w:jc w:val="both"/>
      </w:pPr>
      <w:r w:rsidRPr="6C1E0DE1">
        <w:rPr>
          <w:b/>
          <w:bCs/>
        </w:rPr>
        <w:t xml:space="preserve">Madrid, </w:t>
      </w:r>
      <w:r w:rsidR="00AF7FF5">
        <w:rPr>
          <w:b/>
          <w:bCs/>
        </w:rPr>
        <w:t>2</w:t>
      </w:r>
      <w:r w:rsidR="00AF7FF5" w:rsidRPr="6C1E0DE1">
        <w:rPr>
          <w:b/>
          <w:bCs/>
        </w:rPr>
        <w:t xml:space="preserve"> </w:t>
      </w:r>
      <w:r w:rsidRPr="6C1E0DE1">
        <w:rPr>
          <w:b/>
          <w:bCs/>
        </w:rPr>
        <w:t xml:space="preserve">de </w:t>
      </w:r>
      <w:r w:rsidR="452C0337" w:rsidRPr="6C1E0DE1">
        <w:rPr>
          <w:b/>
          <w:bCs/>
        </w:rPr>
        <w:t>octubre</w:t>
      </w:r>
      <w:r w:rsidR="00E51777" w:rsidRPr="6C1E0DE1">
        <w:rPr>
          <w:b/>
          <w:bCs/>
        </w:rPr>
        <w:t xml:space="preserve"> </w:t>
      </w:r>
      <w:r w:rsidRPr="6C1E0DE1">
        <w:rPr>
          <w:b/>
          <w:bCs/>
        </w:rPr>
        <w:t>de 2025 –</w:t>
      </w:r>
      <w:r>
        <w:t xml:space="preserve"> </w:t>
      </w:r>
      <w:r w:rsidR="125F0D47">
        <w:t xml:space="preserve"> Allianz anuncia el lanzamiento de </w:t>
      </w:r>
      <w:r w:rsidR="001D1E3B">
        <w:t>“</w:t>
      </w:r>
      <w:r w:rsidR="125F0D47">
        <w:t>Allianz Plan Extra</w:t>
      </w:r>
      <w:r w:rsidR="001D1E3B">
        <w:t>”</w:t>
      </w:r>
      <w:r w:rsidR="125F0D47">
        <w:t>, una innovadora clase de acci</w:t>
      </w:r>
      <w:r w:rsidR="00E86F80">
        <w:t>o</w:t>
      </w:r>
      <w:r w:rsidR="125F0D47">
        <w:t>n</w:t>
      </w:r>
      <w:r w:rsidR="00245501">
        <w:t>es</w:t>
      </w:r>
      <w:r w:rsidR="125F0D47">
        <w:t xml:space="preserve"> del fondo Allianz Dynamic Multi </w:t>
      </w:r>
      <w:proofErr w:type="spellStart"/>
      <w:r w:rsidR="125F0D47">
        <w:t>Asset</w:t>
      </w:r>
      <w:proofErr w:type="spellEnd"/>
      <w:r w:rsidR="125F0D47">
        <w:t xml:space="preserve"> </w:t>
      </w:r>
      <w:proofErr w:type="spellStart"/>
      <w:r w:rsidR="125F0D47">
        <w:t>Strategy</w:t>
      </w:r>
      <w:proofErr w:type="spellEnd"/>
      <w:r w:rsidR="125F0D47">
        <w:t xml:space="preserve"> SRI (DMAS), diseñada para transformar la inversión en una fuente de ingresos adicionales recurrentes.</w:t>
      </w:r>
    </w:p>
    <w:p w14:paraId="141C17D5" w14:textId="7F21B67B" w:rsidR="22467F1F" w:rsidRDefault="22467F1F" w:rsidP="6C1E0DE1">
      <w:pPr>
        <w:spacing w:after="160" w:line="276" w:lineRule="auto"/>
        <w:ind w:right="206"/>
        <w:jc w:val="both"/>
      </w:pPr>
      <w:r>
        <w:t xml:space="preserve">Plan Extra se presenta como una alternativa de inversión diseñada para ofrecer ingresos mensuales de manera sencilla. Los </w:t>
      </w:r>
      <w:r w:rsidR="00E86F80">
        <w:t xml:space="preserve">ingresos </w:t>
      </w:r>
      <w:r>
        <w:t xml:space="preserve">generados por el fondo se distribuyen directamente al inversor cada mes, convirtiéndose en un ingreso adicional periódico que refuerza su estabilidad financiera. </w:t>
      </w:r>
    </w:p>
    <w:p w14:paraId="11A3A59B" w14:textId="1D764137" w:rsidR="2CBF422A" w:rsidRDefault="2CBF422A" w:rsidP="6C1E0DE1">
      <w:pPr>
        <w:spacing w:after="160" w:line="276" w:lineRule="auto"/>
        <w:ind w:right="206"/>
        <w:jc w:val="both"/>
      </w:pPr>
      <w:r>
        <w:t xml:space="preserve">Basado </w:t>
      </w:r>
      <w:r w:rsidR="22467F1F">
        <w:t xml:space="preserve">en </w:t>
      </w:r>
      <w:r w:rsidR="00245501">
        <w:t xml:space="preserve">los </w:t>
      </w:r>
      <w:r w:rsidR="22467F1F">
        <w:t>mismo</w:t>
      </w:r>
      <w:r w:rsidR="00245501">
        <w:t>s</w:t>
      </w:r>
      <w:r w:rsidR="22467F1F">
        <w:t xml:space="preserve"> fondo</w:t>
      </w:r>
      <w:r w:rsidR="00245501">
        <w:t>s</w:t>
      </w:r>
      <w:r w:rsidR="22467F1F">
        <w:t xml:space="preserve"> multiactivo</w:t>
      </w:r>
      <w:r w:rsidR="00245501">
        <w:t>s</w:t>
      </w:r>
      <w:r w:rsidR="22467F1F">
        <w:t xml:space="preserve"> Allianz Dynamic Multi </w:t>
      </w:r>
      <w:proofErr w:type="spellStart"/>
      <w:r w:rsidR="22467F1F">
        <w:t>Asset</w:t>
      </w:r>
      <w:proofErr w:type="spellEnd"/>
      <w:r w:rsidR="22467F1F">
        <w:t xml:space="preserve"> </w:t>
      </w:r>
      <w:proofErr w:type="spellStart"/>
      <w:r w:rsidR="22467F1F">
        <w:t>Strategy</w:t>
      </w:r>
      <w:proofErr w:type="spellEnd"/>
      <w:r w:rsidR="22467F1F">
        <w:t xml:space="preserve"> SRI (DMAS) disponible</w:t>
      </w:r>
      <w:r w:rsidR="00245501">
        <w:t>s</w:t>
      </w:r>
      <w:r w:rsidR="22467F1F">
        <w:t xml:space="preserve"> en su versión de acumulación, esta nueva clase de acci</w:t>
      </w:r>
      <w:r w:rsidR="00E86F80">
        <w:t>o</w:t>
      </w:r>
      <w:r w:rsidR="22467F1F">
        <w:t>n</w:t>
      </w:r>
      <w:r w:rsidR="00245501">
        <w:t>es</w:t>
      </w:r>
      <w:r w:rsidR="22467F1F">
        <w:t xml:space="preserve"> está especialmente adaptada </w:t>
      </w:r>
      <w:r w:rsidR="4FFD3459">
        <w:t>para</w:t>
      </w:r>
      <w:r w:rsidR="22467F1F">
        <w:t xml:space="preserve"> quienes buscan rentas recurrentes en lugar de reinvertir los beneficios. Además, se comercializa en exclusiva a través de </w:t>
      </w:r>
      <w:r w:rsidR="22467F1F" w:rsidRPr="00AF7FF5">
        <w:t>Allianz Soluciones de Inversión</w:t>
      </w:r>
      <w:r w:rsidR="22467F1F">
        <w:t>, lo que permite realizar traspasos desde otros fondos sin impacto fiscal, aportando flexibilidad y eficiencia en la gestión patrimonial</w:t>
      </w:r>
      <w:r w:rsidR="2A21B805">
        <w:t>.</w:t>
      </w:r>
    </w:p>
    <w:p w14:paraId="76F79FEF" w14:textId="77B373DB" w:rsidR="125F0D47" w:rsidRDefault="125F0D47" w:rsidP="6C1E0DE1">
      <w:pPr>
        <w:spacing w:after="160" w:line="276" w:lineRule="auto"/>
        <w:ind w:right="206"/>
        <w:jc w:val="both"/>
        <w:rPr>
          <w:b/>
          <w:bCs/>
        </w:rPr>
      </w:pPr>
      <w:r w:rsidRPr="6C1E0DE1">
        <w:rPr>
          <w:b/>
          <w:bCs/>
        </w:rPr>
        <w:t>Respuesta a un contexto económico exigente</w:t>
      </w:r>
    </w:p>
    <w:p w14:paraId="4CE9B6AC" w14:textId="0B41FAEA" w:rsidR="125F0D47" w:rsidRDefault="125F0D47" w:rsidP="6C1E0DE1">
      <w:pPr>
        <w:spacing w:after="160" w:line="276" w:lineRule="auto"/>
        <w:ind w:right="206"/>
        <w:jc w:val="both"/>
      </w:pPr>
      <w:r>
        <w:lastRenderedPageBreak/>
        <w:t>Plan Extra responde a la necesidad de los inversores de encontrar soluciones para gestionar la volatilidad de los mercados, anticiparse a tensiones económicas derivadas del envejecimiento poblacional y protegerse frente a la inflación, factores que están redefiniendo las estrategias de inversión a largo plazo.</w:t>
      </w:r>
      <w:r w:rsidR="00AE1F2E">
        <w:t xml:space="preserve"> Es especialmente interesante en un contexto de tipos a la baja</w:t>
      </w:r>
      <w:r w:rsidR="007C5EF1">
        <w:t xml:space="preserve">, donde los productos de ahorro tradicional generan menores rentabilidades. </w:t>
      </w:r>
    </w:p>
    <w:p w14:paraId="77DE6747" w14:textId="1D2D5825" w:rsidR="125F0D47" w:rsidRDefault="125F0D47" w:rsidP="6C1E0DE1">
      <w:pPr>
        <w:spacing w:after="160" w:line="276" w:lineRule="auto"/>
        <w:ind w:right="206"/>
        <w:jc w:val="both"/>
      </w:pPr>
      <w:r>
        <w:t>Este producto tiene su origen en Alemania, donde Allianz lo introdujo con éxito</w:t>
      </w:r>
      <w:r w:rsidR="00E86F80">
        <w:t xml:space="preserve"> con una campaña</w:t>
      </w:r>
      <w:r>
        <w:t xml:space="preserve"> bajo el nombre Plan 12. La versión española</w:t>
      </w:r>
      <w:r w:rsidR="00E86F80">
        <w:t xml:space="preserve"> de la campaña</w:t>
      </w:r>
      <w:r>
        <w:t>, Plan Extra, adapta esta experiencia al mercado local, replicando las mejores prácticas para acelerar su implementación y maximizar su valor para los clientes.</w:t>
      </w:r>
    </w:p>
    <w:p w14:paraId="53619C2C" w14:textId="358B6AAA" w:rsidR="125F0D47" w:rsidRDefault="125F0D47" w:rsidP="6C1E0DE1">
      <w:pPr>
        <w:spacing w:after="160" w:line="276" w:lineRule="auto"/>
        <w:ind w:right="206"/>
        <w:jc w:val="both"/>
        <w:rPr>
          <w:b/>
          <w:bCs/>
        </w:rPr>
      </w:pPr>
      <w:r w:rsidRPr="6C1E0DE1">
        <w:rPr>
          <w:b/>
          <w:bCs/>
        </w:rPr>
        <w:t>Opciones de inversión adaptadas al perfil del cliente</w:t>
      </w:r>
    </w:p>
    <w:p w14:paraId="48625593" w14:textId="77B415C0" w:rsidR="125F0D47" w:rsidRDefault="125F0D47" w:rsidP="6C1E0DE1">
      <w:pPr>
        <w:spacing w:after="160" w:line="276" w:lineRule="auto"/>
        <w:ind w:right="206"/>
        <w:jc w:val="both"/>
      </w:pPr>
      <w:r>
        <w:t>Plan Extra se articula en cuatro modalidades según el porcentaje invertido en renta variable, permitiendo adaptar la inversión al perfil de riesgo de cada cliente:</w:t>
      </w:r>
    </w:p>
    <w:p w14:paraId="7E5D7B8B" w14:textId="05179B9A" w:rsidR="125F0D47" w:rsidRDefault="125F0D47" w:rsidP="6C1E0DE1">
      <w:pPr>
        <w:pStyle w:val="Prrafodelista"/>
        <w:numPr>
          <w:ilvl w:val="0"/>
          <w:numId w:val="1"/>
        </w:numPr>
        <w:spacing w:after="160"/>
        <w:ind w:right="206"/>
        <w:jc w:val="both"/>
      </w:pPr>
      <w:r>
        <w:t>DMAS 15: perfil conservador, centrado en estabilidad.</w:t>
      </w:r>
    </w:p>
    <w:p w14:paraId="38ADCD27" w14:textId="256955A3" w:rsidR="125F0D47" w:rsidRDefault="125F0D47" w:rsidP="6C1E0DE1">
      <w:pPr>
        <w:pStyle w:val="Prrafodelista"/>
        <w:numPr>
          <w:ilvl w:val="0"/>
          <w:numId w:val="1"/>
        </w:numPr>
        <w:spacing w:after="160"/>
        <w:ind w:right="206"/>
        <w:jc w:val="both"/>
      </w:pPr>
      <w:r>
        <w:t>DMAS 30: perfil moderado.</w:t>
      </w:r>
    </w:p>
    <w:p w14:paraId="37041392" w14:textId="112BD50C" w:rsidR="125F0D47" w:rsidRDefault="125F0D47" w:rsidP="6C1E0DE1">
      <w:pPr>
        <w:pStyle w:val="Prrafodelista"/>
        <w:numPr>
          <w:ilvl w:val="0"/>
          <w:numId w:val="1"/>
        </w:numPr>
        <w:spacing w:after="160"/>
        <w:ind w:right="206"/>
        <w:jc w:val="both"/>
      </w:pPr>
      <w:r>
        <w:t>DMAS 50: equilibrio entre riesgo y rentabilidad.</w:t>
      </w:r>
    </w:p>
    <w:p w14:paraId="1C1A3171" w14:textId="5B94CD21" w:rsidR="125F0D47" w:rsidRDefault="125F0D47" w:rsidP="6C1E0DE1">
      <w:pPr>
        <w:pStyle w:val="Prrafodelista"/>
        <w:numPr>
          <w:ilvl w:val="0"/>
          <w:numId w:val="1"/>
        </w:numPr>
        <w:spacing w:after="160"/>
        <w:ind w:right="206"/>
        <w:jc w:val="both"/>
      </w:pPr>
      <w:r>
        <w:t>DMAS 75: perfil dinámico, orientado al crecimiento y a un mayor potencial de ingresos.</w:t>
      </w:r>
    </w:p>
    <w:p w14:paraId="1B0BFAC7" w14:textId="7A3A3BCE" w:rsidR="6C1E0DE1" w:rsidRDefault="6C1E0DE1" w:rsidP="6C1E0DE1">
      <w:pPr>
        <w:spacing w:after="160" w:line="276" w:lineRule="auto"/>
        <w:ind w:right="206"/>
        <w:jc w:val="both"/>
      </w:pPr>
    </w:p>
    <w:p w14:paraId="489F78AC" w14:textId="5DE38DE9" w:rsidR="008D1A5E" w:rsidRPr="00146BEF" w:rsidRDefault="008D1A5E" w:rsidP="42C667EC">
      <w:pPr>
        <w:spacing w:after="160" w:line="276" w:lineRule="auto"/>
        <w:ind w:right="206"/>
        <w:jc w:val="both"/>
        <w:rPr>
          <w:b/>
          <w:bCs/>
        </w:rPr>
      </w:pPr>
      <w:r w:rsidRPr="42C667EC">
        <w:rPr>
          <w:b/>
          <w:bCs/>
        </w:rPr>
        <w:t>Sobre Allianz Seguros</w:t>
      </w:r>
    </w:p>
    <w:p w14:paraId="28E528D1" w14:textId="77777777" w:rsidR="00CD2EE5" w:rsidRDefault="00CD2EE5" w:rsidP="00CD2EE5">
      <w:pPr>
        <w:spacing w:line="276" w:lineRule="auto"/>
        <w:ind w:right="425"/>
        <w:jc w:val="both"/>
      </w:pPr>
      <w:r>
        <w:t>Allianz Seguros, la principal filial del Grupo Allianz en España, destaca como líder en el sector asegurador español. Proporciona una combinación única de proximidad física y avanzada tecnología para satisfacer las necesidades de sus clientes. Con más de 2.000 empleados en sus sucursales y delegaciones y una red extensa de más de 7.000 mediadores, Allianz Seguros garantiza un servicio cercano y personalizado.</w:t>
      </w:r>
    </w:p>
    <w:p w14:paraId="7A5B9497" w14:textId="77777777" w:rsidR="00CD2EE5" w:rsidRDefault="00CD2EE5" w:rsidP="00CD2EE5">
      <w:pPr>
        <w:spacing w:line="276" w:lineRule="auto"/>
        <w:ind w:right="425"/>
        <w:jc w:val="both"/>
      </w:pPr>
    </w:p>
    <w:p w14:paraId="26606DAD" w14:textId="77777777" w:rsidR="00CD2EE5" w:rsidRDefault="00CD2EE5" w:rsidP="00CD2EE5">
      <w:pPr>
        <w:spacing w:line="276" w:lineRule="auto"/>
        <w:ind w:right="425"/>
        <w:jc w:val="both"/>
      </w:pPr>
      <w:r>
        <w:t xml:space="preserve">La compañía utiliza herramientas innovadoras como su aplicación para smartphones y tabletas, un área de </w:t>
      </w:r>
      <w:proofErr w:type="spellStart"/>
      <w:r>
        <w:t>eCliente</w:t>
      </w:r>
      <w:proofErr w:type="spellEnd"/>
      <w:r>
        <w:t xml:space="preserve"> en su web corporativa, y la comunicación directa a través de más de 500.000 SMS enviados anualmente a sus clientes. Allianz Seguros ofrece una de las gamas de productos más completas e innovadoras del mercado, fundamentada en el concepto de seguridad integral. Sus productos abarcan desde seguros personales y familiares, como Vida, Autos, Hogar, Accidentes y Salud, hasta soluciones empresariales como </w:t>
      </w:r>
      <w:proofErr w:type="spellStart"/>
      <w:r>
        <w:t>Multirriesgos</w:t>
      </w:r>
      <w:proofErr w:type="spellEnd"/>
      <w:r>
        <w:t xml:space="preserve"> para empresas y comercios, además de opciones aseguradoras personalizadas para necesidades más complejas.</w:t>
      </w:r>
    </w:p>
    <w:p w14:paraId="5C5C5366" w14:textId="77777777" w:rsidR="00CD2EE5" w:rsidRDefault="00CD2EE5" w:rsidP="00CD2EE5">
      <w:pPr>
        <w:spacing w:line="276" w:lineRule="auto"/>
        <w:ind w:right="425"/>
        <w:jc w:val="both"/>
      </w:pPr>
    </w:p>
    <w:p w14:paraId="5CF849D1" w14:textId="194B78B8" w:rsidR="008D1A5E" w:rsidRPr="00146BEF" w:rsidRDefault="00CD2EE5" w:rsidP="00CD2EE5">
      <w:pPr>
        <w:spacing w:line="276" w:lineRule="auto"/>
        <w:ind w:right="425"/>
        <w:jc w:val="both"/>
      </w:pPr>
      <w:r>
        <w:t>Como parte del Grupo Allianz, uno de los principales aseguradores y gestores de activos del mundo, Allianz Seguros se beneficia de la solidez y experiencia global del grupo, que atiende a más de 122 millones de clientes en más de 70 países. Con un enfoque en la integración de criterios ecológicos y sociales en sus procesos de negocio.</w:t>
      </w:r>
    </w:p>
    <w:p w14:paraId="3C34C7FE" w14:textId="77777777" w:rsidR="008D1A5E" w:rsidRPr="00B76BFA" w:rsidRDefault="008D1A5E" w:rsidP="001F3ADF">
      <w:pPr>
        <w:spacing w:line="276" w:lineRule="auto"/>
        <w:rPr>
          <w:lang w:val="es-ES_tradnl"/>
        </w:rPr>
      </w:pPr>
    </w:p>
    <w:p w14:paraId="4FE938C9" w14:textId="77777777" w:rsidR="008D1A5E" w:rsidRPr="008B56E7" w:rsidRDefault="008D1A5E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bCs/>
          <w:lang w:val="es-ES_tradnl"/>
        </w:rPr>
      </w:pPr>
      <w:r w:rsidRPr="008B56E7">
        <w:rPr>
          <w:b/>
          <w:bCs/>
          <w:lang w:val="es-ES_tradnl"/>
        </w:rPr>
        <w:t>Para más información:</w:t>
      </w:r>
    </w:p>
    <w:p w14:paraId="413444DF" w14:textId="77777777" w:rsidR="00B01046" w:rsidRPr="00B76BFA" w:rsidRDefault="00B01046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0D42EE4A" w14:textId="77777777" w:rsidR="008D1A5E" w:rsidRPr="00B76BFA" w:rsidRDefault="008D1A5E" w:rsidP="4AF94C91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  <w:lang w:val="es-ES"/>
        </w:rPr>
      </w:pPr>
      <w:r w:rsidRPr="4AF94C91">
        <w:rPr>
          <w:rFonts w:ascii="Arial" w:hAnsi="Arial"/>
          <w:sz w:val="22"/>
          <w:szCs w:val="22"/>
          <w:lang w:val="es-ES"/>
        </w:rPr>
        <w:lastRenderedPageBreak/>
        <w:t xml:space="preserve">Laura Gallach </w:t>
      </w:r>
      <w:r>
        <w:tab/>
      </w:r>
      <w:r>
        <w:tab/>
      </w:r>
      <w:r w:rsidRPr="4AF94C91">
        <w:rPr>
          <w:rFonts w:ascii="Arial" w:hAnsi="Arial"/>
          <w:sz w:val="22"/>
          <w:szCs w:val="22"/>
          <w:lang w:val="es-ES"/>
        </w:rPr>
        <w:t>Tel. 93.228.67.83</w:t>
      </w:r>
    </w:p>
    <w:p w14:paraId="5BBC471A" w14:textId="77777777" w:rsidR="008D1A5E" w:rsidRPr="00D268C4" w:rsidRDefault="008D1A5E" w:rsidP="008D1A5E">
      <w:pPr>
        <w:rPr>
          <w:lang w:val="es-ES_tradnl" w:eastAsia="es-ES"/>
        </w:rPr>
      </w:pPr>
    </w:p>
    <w:p w14:paraId="61008F74" w14:textId="77777777" w:rsidR="008D1A5E" w:rsidRPr="00956FCD" w:rsidRDefault="008D1A5E" w:rsidP="008D1A5E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D8C3B44" w14:textId="77777777" w:rsidR="0039461D" w:rsidRPr="00956FCD" w:rsidRDefault="0039461D" w:rsidP="0039461D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4" w:history="1">
        <w:r w:rsidR="002373BB" w:rsidRPr="00C717B0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37CA8FA6" w14:textId="77777777" w:rsidR="00800F49" w:rsidRPr="0039461D" w:rsidRDefault="00800F49" w:rsidP="008D1A5E">
      <w:pPr>
        <w:ind w:left="540" w:right="567"/>
        <w:jc w:val="center"/>
        <w:rPr>
          <w:lang w:val="es-ES_tradnl"/>
        </w:rPr>
      </w:pPr>
    </w:p>
    <w:sectPr w:rsidR="00800F49" w:rsidRPr="0039461D" w:rsidSect="00500820">
      <w:headerReference w:type="default" r:id="rId15"/>
      <w:footerReference w:type="default" r:id="rId16"/>
      <w:headerReference w:type="first" r:id="rId17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759DA" w14:textId="77777777" w:rsidR="00237CF0" w:rsidRDefault="00237CF0">
      <w:r>
        <w:separator/>
      </w:r>
    </w:p>
  </w:endnote>
  <w:endnote w:type="continuationSeparator" w:id="0">
    <w:p w14:paraId="5041E18A" w14:textId="77777777" w:rsidR="00237CF0" w:rsidRDefault="00237CF0">
      <w:r>
        <w:continuationSeparator/>
      </w:r>
    </w:p>
  </w:endnote>
  <w:endnote w:type="continuationNotice" w:id="1">
    <w:p w14:paraId="787CDC64" w14:textId="77777777" w:rsidR="00237CF0" w:rsidRDefault="00237C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4E47" w14:textId="77777777" w:rsidR="00115329" w:rsidRPr="00B111A5" w:rsidRDefault="00115329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B37AB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012E7" w14:textId="77777777" w:rsidR="00237CF0" w:rsidRDefault="00237CF0">
      <w:r>
        <w:separator/>
      </w:r>
    </w:p>
  </w:footnote>
  <w:footnote w:type="continuationSeparator" w:id="0">
    <w:p w14:paraId="7285E5FD" w14:textId="77777777" w:rsidR="00237CF0" w:rsidRDefault="00237CF0">
      <w:r>
        <w:continuationSeparator/>
      </w:r>
    </w:p>
  </w:footnote>
  <w:footnote w:type="continuationNotice" w:id="1">
    <w:p w14:paraId="28369F0C" w14:textId="77777777" w:rsidR="00237CF0" w:rsidRDefault="00237C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2005" w14:textId="5DC0F1E7" w:rsidR="00115329" w:rsidRDefault="00E225E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BBA29C0" wp14:editId="5EAE3F5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58969773" name="MSIPCM36fd49ec94ced1790eb31093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CE25D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A29C0" id="_x0000_t202" coordsize="21600,21600" o:spt="202" path="m,l,21600r21600,l21600,xe">
              <v:stroke joinstyle="miter"/>
              <v:path gradientshapeok="t" o:connecttype="rect"/>
            </v:shapetype>
            <v:shape id="MSIPCM36fd49ec94ced1790eb31093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644CE25D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E093" w14:textId="164A6834" w:rsidR="00115329" w:rsidRPr="00B111A5" w:rsidRDefault="00E225E3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FE09933" wp14:editId="2B772E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763757143" name="MSIPCMe088462e95cbf3860d14549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20A974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09933" id="_x0000_t202" coordsize="21600,21600" o:spt="202" path="m,l,21600r21600,l21600,xe">
              <v:stroke joinstyle="miter"/>
              <v:path gradientshapeok="t" o:connecttype="rect"/>
            </v:shapetype>
            <v:shape id="MSIPCMe088462e95cbf3860d14549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1120A974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3661E2F7" wp14:editId="2DB0F822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0F4211" w14:textId="77777777" w:rsidR="00115329" w:rsidRDefault="00115329" w:rsidP="00B111A5">
    <w:pPr>
      <w:pStyle w:val="Arial14"/>
    </w:pPr>
  </w:p>
  <w:p w14:paraId="026657C7" w14:textId="77777777" w:rsidR="00115329" w:rsidRDefault="00115329" w:rsidP="00B111A5">
    <w:pPr>
      <w:pStyle w:val="Arial14"/>
    </w:pPr>
  </w:p>
  <w:p w14:paraId="2B42195A" w14:textId="77777777" w:rsidR="00115329" w:rsidRDefault="00115329" w:rsidP="00B111A5">
    <w:pPr>
      <w:pStyle w:val="Arial14"/>
    </w:pPr>
    <w:r>
      <w:t>Allianz Seguros</w:t>
    </w:r>
  </w:p>
  <w:p w14:paraId="21D3640C" w14:textId="77777777" w:rsidR="00115329" w:rsidRPr="008C15A2" w:rsidRDefault="00115329" w:rsidP="00B111A5">
    <w:pPr>
      <w:pStyle w:val="Encabezado"/>
      <w:rPr>
        <w:sz w:val="10"/>
        <w:szCs w:val="10"/>
      </w:rPr>
    </w:pPr>
  </w:p>
  <w:p w14:paraId="45B1DC60" w14:textId="77777777" w:rsidR="00115329" w:rsidRPr="00875F72" w:rsidRDefault="00115329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53603BAC" w14:textId="77777777" w:rsidR="00115329" w:rsidRPr="002D46FF" w:rsidRDefault="00115329" w:rsidP="00B111A5">
    <w:pPr>
      <w:pStyle w:val="Encabezado"/>
      <w:rPr>
        <w:sz w:val="40"/>
        <w:szCs w:val="40"/>
      </w:rPr>
    </w:pPr>
  </w:p>
  <w:p w14:paraId="2DDE056F" w14:textId="77777777" w:rsidR="00115329" w:rsidRPr="0057293C" w:rsidRDefault="00115329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 xml:space="preserve">Nota </w:t>
    </w:r>
    <w:r w:rsidR="00F2466B">
      <w:rPr>
        <w:color w:val="7F7F7F"/>
        <w:sz w:val="44"/>
        <w:szCs w:val="44"/>
      </w:rPr>
      <w:t>Informativa</w:t>
    </w:r>
  </w:p>
  <w:p w14:paraId="398345E5" w14:textId="77777777" w:rsidR="00115329" w:rsidRDefault="00115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29E5DCE"/>
    <w:multiLevelType w:val="hybridMultilevel"/>
    <w:tmpl w:val="155271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365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C7E57"/>
    <w:multiLevelType w:val="hybridMultilevel"/>
    <w:tmpl w:val="6D20C6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4D5608"/>
    <w:multiLevelType w:val="hybridMultilevel"/>
    <w:tmpl w:val="FFFFFFFF"/>
    <w:lvl w:ilvl="0" w:tplc="8B5A8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2CA0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7E95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9AA6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D8FC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7C79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449C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7C17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3824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33325430">
    <w:abstractNumId w:val="13"/>
  </w:num>
  <w:num w:numId="2" w16cid:durableId="1859273440">
    <w:abstractNumId w:val="7"/>
  </w:num>
  <w:num w:numId="3" w16cid:durableId="1430389844">
    <w:abstractNumId w:val="9"/>
  </w:num>
  <w:num w:numId="4" w16cid:durableId="966011501">
    <w:abstractNumId w:val="4"/>
  </w:num>
  <w:num w:numId="5" w16cid:durableId="1224171125">
    <w:abstractNumId w:val="1"/>
  </w:num>
  <w:num w:numId="6" w16cid:durableId="1836606458">
    <w:abstractNumId w:val="6"/>
  </w:num>
  <w:num w:numId="7" w16cid:durableId="925842866">
    <w:abstractNumId w:val="5"/>
  </w:num>
  <w:num w:numId="8" w16cid:durableId="661851925">
    <w:abstractNumId w:val="11"/>
  </w:num>
  <w:num w:numId="9" w16cid:durableId="1266113042">
    <w:abstractNumId w:val="8"/>
  </w:num>
  <w:num w:numId="10" w16cid:durableId="702440123">
    <w:abstractNumId w:val="14"/>
  </w:num>
  <w:num w:numId="11" w16cid:durableId="1996227337">
    <w:abstractNumId w:val="0"/>
  </w:num>
  <w:num w:numId="12" w16cid:durableId="611934879">
    <w:abstractNumId w:val="12"/>
  </w:num>
  <w:num w:numId="13" w16cid:durableId="879244689">
    <w:abstractNumId w:val="15"/>
  </w:num>
  <w:num w:numId="14" w16cid:durableId="1286960935">
    <w:abstractNumId w:val="3"/>
  </w:num>
  <w:num w:numId="15" w16cid:durableId="729504639">
    <w:abstractNumId w:val="10"/>
  </w:num>
  <w:num w:numId="16" w16cid:durableId="1105804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214D"/>
    <w:rsid w:val="0000575B"/>
    <w:rsid w:val="00005917"/>
    <w:rsid w:val="00011A40"/>
    <w:rsid w:val="000128A3"/>
    <w:rsid w:val="0001405B"/>
    <w:rsid w:val="000161EB"/>
    <w:rsid w:val="00017A36"/>
    <w:rsid w:val="00020C0E"/>
    <w:rsid w:val="00023561"/>
    <w:rsid w:val="00024222"/>
    <w:rsid w:val="000242D7"/>
    <w:rsid w:val="00025D60"/>
    <w:rsid w:val="00033AA7"/>
    <w:rsid w:val="0003444C"/>
    <w:rsid w:val="00035005"/>
    <w:rsid w:val="000365EC"/>
    <w:rsid w:val="000402CD"/>
    <w:rsid w:val="00040FF7"/>
    <w:rsid w:val="00043457"/>
    <w:rsid w:val="000450A2"/>
    <w:rsid w:val="00046198"/>
    <w:rsid w:val="00050F1D"/>
    <w:rsid w:val="00051740"/>
    <w:rsid w:val="000547C8"/>
    <w:rsid w:val="00055B6B"/>
    <w:rsid w:val="00057EEE"/>
    <w:rsid w:val="00061CCA"/>
    <w:rsid w:val="00062734"/>
    <w:rsid w:val="0006506E"/>
    <w:rsid w:val="00065643"/>
    <w:rsid w:val="000729F3"/>
    <w:rsid w:val="00073F17"/>
    <w:rsid w:val="00073FBB"/>
    <w:rsid w:val="00076460"/>
    <w:rsid w:val="00076725"/>
    <w:rsid w:val="00077B16"/>
    <w:rsid w:val="000817A0"/>
    <w:rsid w:val="00082BC6"/>
    <w:rsid w:val="00084008"/>
    <w:rsid w:val="00087191"/>
    <w:rsid w:val="00090AF6"/>
    <w:rsid w:val="000923BE"/>
    <w:rsid w:val="00095BC2"/>
    <w:rsid w:val="000967F0"/>
    <w:rsid w:val="000A406D"/>
    <w:rsid w:val="000A68D5"/>
    <w:rsid w:val="000B02BA"/>
    <w:rsid w:val="000B1ED1"/>
    <w:rsid w:val="000B5A5E"/>
    <w:rsid w:val="000B5C55"/>
    <w:rsid w:val="000C5E50"/>
    <w:rsid w:val="000D1E5D"/>
    <w:rsid w:val="000D2858"/>
    <w:rsid w:val="000D338E"/>
    <w:rsid w:val="000D4180"/>
    <w:rsid w:val="000D4D6B"/>
    <w:rsid w:val="000D76B2"/>
    <w:rsid w:val="000E053A"/>
    <w:rsid w:val="000E0A76"/>
    <w:rsid w:val="000E22A8"/>
    <w:rsid w:val="000E2953"/>
    <w:rsid w:val="000E3495"/>
    <w:rsid w:val="000F0368"/>
    <w:rsid w:val="000F0A0B"/>
    <w:rsid w:val="000F4B55"/>
    <w:rsid w:val="000F5561"/>
    <w:rsid w:val="000F57AD"/>
    <w:rsid w:val="000F6CFE"/>
    <w:rsid w:val="00102E54"/>
    <w:rsid w:val="00106BA0"/>
    <w:rsid w:val="00113758"/>
    <w:rsid w:val="00115329"/>
    <w:rsid w:val="00115A00"/>
    <w:rsid w:val="00117439"/>
    <w:rsid w:val="00123279"/>
    <w:rsid w:val="00123F4C"/>
    <w:rsid w:val="00125FA9"/>
    <w:rsid w:val="00131A7F"/>
    <w:rsid w:val="00131F01"/>
    <w:rsid w:val="00141AE2"/>
    <w:rsid w:val="00143400"/>
    <w:rsid w:val="00144166"/>
    <w:rsid w:val="00146A25"/>
    <w:rsid w:val="00150C16"/>
    <w:rsid w:val="00151193"/>
    <w:rsid w:val="00151BE4"/>
    <w:rsid w:val="001520EC"/>
    <w:rsid w:val="0015447E"/>
    <w:rsid w:val="00156B78"/>
    <w:rsid w:val="00162FEB"/>
    <w:rsid w:val="00164946"/>
    <w:rsid w:val="0017146A"/>
    <w:rsid w:val="001715CD"/>
    <w:rsid w:val="00172078"/>
    <w:rsid w:val="0017257A"/>
    <w:rsid w:val="00177B22"/>
    <w:rsid w:val="001825FC"/>
    <w:rsid w:val="00185BD5"/>
    <w:rsid w:val="00186092"/>
    <w:rsid w:val="00186A33"/>
    <w:rsid w:val="00186F64"/>
    <w:rsid w:val="001875A1"/>
    <w:rsid w:val="0019348E"/>
    <w:rsid w:val="001973F8"/>
    <w:rsid w:val="001A10FD"/>
    <w:rsid w:val="001A17F1"/>
    <w:rsid w:val="001A274D"/>
    <w:rsid w:val="001A3C99"/>
    <w:rsid w:val="001A5244"/>
    <w:rsid w:val="001B1CCE"/>
    <w:rsid w:val="001B5202"/>
    <w:rsid w:val="001B5D5E"/>
    <w:rsid w:val="001C085B"/>
    <w:rsid w:val="001D1221"/>
    <w:rsid w:val="001D1E3B"/>
    <w:rsid w:val="001D1EB5"/>
    <w:rsid w:val="001D2BC1"/>
    <w:rsid w:val="001D3D97"/>
    <w:rsid w:val="001D7A6C"/>
    <w:rsid w:val="001E17F9"/>
    <w:rsid w:val="001E2682"/>
    <w:rsid w:val="001E322B"/>
    <w:rsid w:val="001E49AA"/>
    <w:rsid w:val="001E6395"/>
    <w:rsid w:val="001E685E"/>
    <w:rsid w:val="001E6AEB"/>
    <w:rsid w:val="001E76F6"/>
    <w:rsid w:val="001F08A1"/>
    <w:rsid w:val="001F0950"/>
    <w:rsid w:val="001F26F2"/>
    <w:rsid w:val="001F389C"/>
    <w:rsid w:val="001F3ADF"/>
    <w:rsid w:val="0020276A"/>
    <w:rsid w:val="00203096"/>
    <w:rsid w:val="0020528B"/>
    <w:rsid w:val="002066D2"/>
    <w:rsid w:val="00211E83"/>
    <w:rsid w:val="00212B9B"/>
    <w:rsid w:val="00212BF7"/>
    <w:rsid w:val="00212FC2"/>
    <w:rsid w:val="00215C25"/>
    <w:rsid w:val="00216F45"/>
    <w:rsid w:val="0022191C"/>
    <w:rsid w:val="00222B06"/>
    <w:rsid w:val="00223885"/>
    <w:rsid w:val="00225B24"/>
    <w:rsid w:val="00225B72"/>
    <w:rsid w:val="00233776"/>
    <w:rsid w:val="00234B7C"/>
    <w:rsid w:val="002373BB"/>
    <w:rsid w:val="002379D3"/>
    <w:rsid w:val="00237CF0"/>
    <w:rsid w:val="0024064C"/>
    <w:rsid w:val="002420E3"/>
    <w:rsid w:val="002428B6"/>
    <w:rsid w:val="00242C48"/>
    <w:rsid w:val="00243B1F"/>
    <w:rsid w:val="0024464D"/>
    <w:rsid w:val="00245501"/>
    <w:rsid w:val="00246E17"/>
    <w:rsid w:val="00247363"/>
    <w:rsid w:val="00247F82"/>
    <w:rsid w:val="00251C22"/>
    <w:rsid w:val="002572C1"/>
    <w:rsid w:val="002645BF"/>
    <w:rsid w:val="00265C68"/>
    <w:rsid w:val="0026614B"/>
    <w:rsid w:val="00266EA8"/>
    <w:rsid w:val="00267290"/>
    <w:rsid w:val="0027236B"/>
    <w:rsid w:val="00273AD1"/>
    <w:rsid w:val="002756F8"/>
    <w:rsid w:val="00277847"/>
    <w:rsid w:val="0028148F"/>
    <w:rsid w:val="00282449"/>
    <w:rsid w:val="00286D50"/>
    <w:rsid w:val="002877E0"/>
    <w:rsid w:val="002927A0"/>
    <w:rsid w:val="00293607"/>
    <w:rsid w:val="00293B5B"/>
    <w:rsid w:val="00297221"/>
    <w:rsid w:val="002A2148"/>
    <w:rsid w:val="002A2DD1"/>
    <w:rsid w:val="002A3130"/>
    <w:rsid w:val="002A49A9"/>
    <w:rsid w:val="002A570D"/>
    <w:rsid w:val="002A7C0F"/>
    <w:rsid w:val="002A7CC6"/>
    <w:rsid w:val="002B2F0B"/>
    <w:rsid w:val="002B3BC6"/>
    <w:rsid w:val="002B56AC"/>
    <w:rsid w:val="002C0B80"/>
    <w:rsid w:val="002C0C42"/>
    <w:rsid w:val="002C0E59"/>
    <w:rsid w:val="002C1E45"/>
    <w:rsid w:val="002C585B"/>
    <w:rsid w:val="002C6F2B"/>
    <w:rsid w:val="002C6F62"/>
    <w:rsid w:val="002C7455"/>
    <w:rsid w:val="002C77B7"/>
    <w:rsid w:val="002D054A"/>
    <w:rsid w:val="002D13DA"/>
    <w:rsid w:val="002D46FF"/>
    <w:rsid w:val="002D5A2D"/>
    <w:rsid w:val="002D65D2"/>
    <w:rsid w:val="002D7F1D"/>
    <w:rsid w:val="002E5821"/>
    <w:rsid w:val="002E5C6F"/>
    <w:rsid w:val="002E7B24"/>
    <w:rsid w:val="002E7B65"/>
    <w:rsid w:val="002E7C89"/>
    <w:rsid w:val="002F02E6"/>
    <w:rsid w:val="002F0EED"/>
    <w:rsid w:val="002F39B7"/>
    <w:rsid w:val="002F4ABC"/>
    <w:rsid w:val="002F5E4D"/>
    <w:rsid w:val="002F6F16"/>
    <w:rsid w:val="003028CF"/>
    <w:rsid w:val="00302A39"/>
    <w:rsid w:val="00302F0F"/>
    <w:rsid w:val="0030544A"/>
    <w:rsid w:val="003060A6"/>
    <w:rsid w:val="003068F4"/>
    <w:rsid w:val="003111EF"/>
    <w:rsid w:val="003120A4"/>
    <w:rsid w:val="003162CD"/>
    <w:rsid w:val="0031674E"/>
    <w:rsid w:val="00320ECB"/>
    <w:rsid w:val="00321544"/>
    <w:rsid w:val="00321823"/>
    <w:rsid w:val="00321AFA"/>
    <w:rsid w:val="00326FDD"/>
    <w:rsid w:val="0033023A"/>
    <w:rsid w:val="00331111"/>
    <w:rsid w:val="003334C0"/>
    <w:rsid w:val="00335A7A"/>
    <w:rsid w:val="00336ECC"/>
    <w:rsid w:val="003418E0"/>
    <w:rsid w:val="00342586"/>
    <w:rsid w:val="00345F04"/>
    <w:rsid w:val="003506EC"/>
    <w:rsid w:val="00352A1A"/>
    <w:rsid w:val="00355AF5"/>
    <w:rsid w:val="00355E7F"/>
    <w:rsid w:val="003579C0"/>
    <w:rsid w:val="0036054E"/>
    <w:rsid w:val="0036142A"/>
    <w:rsid w:val="0036320E"/>
    <w:rsid w:val="0036350C"/>
    <w:rsid w:val="00364C11"/>
    <w:rsid w:val="00370B8C"/>
    <w:rsid w:val="00375219"/>
    <w:rsid w:val="0037569C"/>
    <w:rsid w:val="00380A8A"/>
    <w:rsid w:val="00382980"/>
    <w:rsid w:val="00382CA5"/>
    <w:rsid w:val="00384903"/>
    <w:rsid w:val="00390BF1"/>
    <w:rsid w:val="00390D6C"/>
    <w:rsid w:val="00391923"/>
    <w:rsid w:val="0039402F"/>
    <w:rsid w:val="0039461D"/>
    <w:rsid w:val="0039548F"/>
    <w:rsid w:val="00396F08"/>
    <w:rsid w:val="00397883"/>
    <w:rsid w:val="003A2132"/>
    <w:rsid w:val="003A4833"/>
    <w:rsid w:val="003B05E7"/>
    <w:rsid w:val="003B308B"/>
    <w:rsid w:val="003B318C"/>
    <w:rsid w:val="003B481F"/>
    <w:rsid w:val="003C0DCD"/>
    <w:rsid w:val="003C3057"/>
    <w:rsid w:val="003C3700"/>
    <w:rsid w:val="003D0157"/>
    <w:rsid w:val="003D160C"/>
    <w:rsid w:val="003D74AB"/>
    <w:rsid w:val="003E23ED"/>
    <w:rsid w:val="003E29DD"/>
    <w:rsid w:val="003E7491"/>
    <w:rsid w:val="003E7522"/>
    <w:rsid w:val="003F5EEF"/>
    <w:rsid w:val="003F6291"/>
    <w:rsid w:val="003F6930"/>
    <w:rsid w:val="004014D5"/>
    <w:rsid w:val="004027E0"/>
    <w:rsid w:val="004036AE"/>
    <w:rsid w:val="00403935"/>
    <w:rsid w:val="00404991"/>
    <w:rsid w:val="00405FB5"/>
    <w:rsid w:val="00406921"/>
    <w:rsid w:val="00406ABF"/>
    <w:rsid w:val="004105AE"/>
    <w:rsid w:val="00410E52"/>
    <w:rsid w:val="0041210B"/>
    <w:rsid w:val="00412707"/>
    <w:rsid w:val="00413927"/>
    <w:rsid w:val="0041452D"/>
    <w:rsid w:val="00414D92"/>
    <w:rsid w:val="00415BB4"/>
    <w:rsid w:val="004174B1"/>
    <w:rsid w:val="0041793B"/>
    <w:rsid w:val="0041798D"/>
    <w:rsid w:val="004207AC"/>
    <w:rsid w:val="00423096"/>
    <w:rsid w:val="0042484C"/>
    <w:rsid w:val="00427FB6"/>
    <w:rsid w:val="0043140A"/>
    <w:rsid w:val="00431715"/>
    <w:rsid w:val="00431929"/>
    <w:rsid w:val="00434306"/>
    <w:rsid w:val="0043490C"/>
    <w:rsid w:val="00434D71"/>
    <w:rsid w:val="004365A4"/>
    <w:rsid w:val="0043688E"/>
    <w:rsid w:val="004404B5"/>
    <w:rsid w:val="004406E0"/>
    <w:rsid w:val="004410BB"/>
    <w:rsid w:val="004420A8"/>
    <w:rsid w:val="0044286F"/>
    <w:rsid w:val="00453269"/>
    <w:rsid w:val="00455B0E"/>
    <w:rsid w:val="004567B0"/>
    <w:rsid w:val="00456A62"/>
    <w:rsid w:val="00457CED"/>
    <w:rsid w:val="00462BC0"/>
    <w:rsid w:val="00464421"/>
    <w:rsid w:val="0046524E"/>
    <w:rsid w:val="00473290"/>
    <w:rsid w:val="00473497"/>
    <w:rsid w:val="00476176"/>
    <w:rsid w:val="00484035"/>
    <w:rsid w:val="004867E9"/>
    <w:rsid w:val="00486AB8"/>
    <w:rsid w:val="00493052"/>
    <w:rsid w:val="004952CD"/>
    <w:rsid w:val="004A0DCE"/>
    <w:rsid w:val="004A30E7"/>
    <w:rsid w:val="004A3C5A"/>
    <w:rsid w:val="004A4E93"/>
    <w:rsid w:val="004B0276"/>
    <w:rsid w:val="004B7A3D"/>
    <w:rsid w:val="004B7A44"/>
    <w:rsid w:val="004C03AB"/>
    <w:rsid w:val="004C050A"/>
    <w:rsid w:val="004C4B5D"/>
    <w:rsid w:val="004C5175"/>
    <w:rsid w:val="004C5CD2"/>
    <w:rsid w:val="004C6582"/>
    <w:rsid w:val="004D245A"/>
    <w:rsid w:val="004D3CA2"/>
    <w:rsid w:val="004D6B9B"/>
    <w:rsid w:val="004D7E9B"/>
    <w:rsid w:val="004E18AC"/>
    <w:rsid w:val="004E2C21"/>
    <w:rsid w:val="004E3054"/>
    <w:rsid w:val="004E31E1"/>
    <w:rsid w:val="004E50A3"/>
    <w:rsid w:val="004E7A5E"/>
    <w:rsid w:val="004E7AB8"/>
    <w:rsid w:val="004F14F8"/>
    <w:rsid w:val="004F2F5E"/>
    <w:rsid w:val="004F4003"/>
    <w:rsid w:val="004F5F24"/>
    <w:rsid w:val="004F720A"/>
    <w:rsid w:val="00500820"/>
    <w:rsid w:val="00503918"/>
    <w:rsid w:val="005047B1"/>
    <w:rsid w:val="00505D61"/>
    <w:rsid w:val="005063E9"/>
    <w:rsid w:val="00511222"/>
    <w:rsid w:val="005115E0"/>
    <w:rsid w:val="00511E9A"/>
    <w:rsid w:val="005127D7"/>
    <w:rsid w:val="00515ACF"/>
    <w:rsid w:val="005167B7"/>
    <w:rsid w:val="00520AEB"/>
    <w:rsid w:val="0052127C"/>
    <w:rsid w:val="00530B2B"/>
    <w:rsid w:val="0053666E"/>
    <w:rsid w:val="0053770F"/>
    <w:rsid w:val="00541E7B"/>
    <w:rsid w:val="005436F2"/>
    <w:rsid w:val="00545EEF"/>
    <w:rsid w:val="005475D3"/>
    <w:rsid w:val="005569DF"/>
    <w:rsid w:val="00560981"/>
    <w:rsid w:val="005635C1"/>
    <w:rsid w:val="005640E9"/>
    <w:rsid w:val="00565589"/>
    <w:rsid w:val="00566209"/>
    <w:rsid w:val="0056651A"/>
    <w:rsid w:val="00566564"/>
    <w:rsid w:val="00566965"/>
    <w:rsid w:val="0057293C"/>
    <w:rsid w:val="00572A02"/>
    <w:rsid w:val="00573404"/>
    <w:rsid w:val="00574279"/>
    <w:rsid w:val="005773F8"/>
    <w:rsid w:val="00580D24"/>
    <w:rsid w:val="005812B9"/>
    <w:rsid w:val="0059157E"/>
    <w:rsid w:val="005933B0"/>
    <w:rsid w:val="005938E1"/>
    <w:rsid w:val="00594734"/>
    <w:rsid w:val="00595266"/>
    <w:rsid w:val="0059619A"/>
    <w:rsid w:val="00596A3F"/>
    <w:rsid w:val="00597302"/>
    <w:rsid w:val="005A066B"/>
    <w:rsid w:val="005A190E"/>
    <w:rsid w:val="005A1A5B"/>
    <w:rsid w:val="005A6987"/>
    <w:rsid w:val="005A78D7"/>
    <w:rsid w:val="005B07B6"/>
    <w:rsid w:val="005B2621"/>
    <w:rsid w:val="005B26DA"/>
    <w:rsid w:val="005B3E12"/>
    <w:rsid w:val="005B3EC3"/>
    <w:rsid w:val="005B41FB"/>
    <w:rsid w:val="005C0F5B"/>
    <w:rsid w:val="005C2736"/>
    <w:rsid w:val="005C2BE7"/>
    <w:rsid w:val="005C2FD3"/>
    <w:rsid w:val="005C4902"/>
    <w:rsid w:val="005D00C5"/>
    <w:rsid w:val="005D15BB"/>
    <w:rsid w:val="005E0516"/>
    <w:rsid w:val="005E1FEC"/>
    <w:rsid w:val="005E324C"/>
    <w:rsid w:val="005E7A2A"/>
    <w:rsid w:val="005F05A4"/>
    <w:rsid w:val="005F10FB"/>
    <w:rsid w:val="005F3B3D"/>
    <w:rsid w:val="005F4ADA"/>
    <w:rsid w:val="005F5767"/>
    <w:rsid w:val="005F62DA"/>
    <w:rsid w:val="005F6B17"/>
    <w:rsid w:val="005F73B5"/>
    <w:rsid w:val="0060134D"/>
    <w:rsid w:val="006036A8"/>
    <w:rsid w:val="0060526D"/>
    <w:rsid w:val="006064D6"/>
    <w:rsid w:val="00612412"/>
    <w:rsid w:val="00612DC2"/>
    <w:rsid w:val="00613578"/>
    <w:rsid w:val="00614C5B"/>
    <w:rsid w:val="00617615"/>
    <w:rsid w:val="00621674"/>
    <w:rsid w:val="00621D6C"/>
    <w:rsid w:val="00622456"/>
    <w:rsid w:val="00622BC3"/>
    <w:rsid w:val="00624372"/>
    <w:rsid w:val="00634FC0"/>
    <w:rsid w:val="00636340"/>
    <w:rsid w:val="006452DB"/>
    <w:rsid w:val="006467A1"/>
    <w:rsid w:val="00653139"/>
    <w:rsid w:val="00653978"/>
    <w:rsid w:val="0065535E"/>
    <w:rsid w:val="00655E37"/>
    <w:rsid w:val="00655F87"/>
    <w:rsid w:val="0065623F"/>
    <w:rsid w:val="00660010"/>
    <w:rsid w:val="00662094"/>
    <w:rsid w:val="00662884"/>
    <w:rsid w:val="006640B2"/>
    <w:rsid w:val="00664CFF"/>
    <w:rsid w:val="00666E1A"/>
    <w:rsid w:val="0068100C"/>
    <w:rsid w:val="006849A0"/>
    <w:rsid w:val="0068585F"/>
    <w:rsid w:val="00687D69"/>
    <w:rsid w:val="00687DCC"/>
    <w:rsid w:val="006920C0"/>
    <w:rsid w:val="006926EF"/>
    <w:rsid w:val="006940C0"/>
    <w:rsid w:val="006946C6"/>
    <w:rsid w:val="0069628D"/>
    <w:rsid w:val="006A41D3"/>
    <w:rsid w:val="006A432F"/>
    <w:rsid w:val="006A51E8"/>
    <w:rsid w:val="006A571D"/>
    <w:rsid w:val="006A6A9B"/>
    <w:rsid w:val="006A7D93"/>
    <w:rsid w:val="006B09ED"/>
    <w:rsid w:val="006B176C"/>
    <w:rsid w:val="006B3D8B"/>
    <w:rsid w:val="006B414C"/>
    <w:rsid w:val="006B4CA8"/>
    <w:rsid w:val="006B5DFE"/>
    <w:rsid w:val="006C49CE"/>
    <w:rsid w:val="006C6357"/>
    <w:rsid w:val="006C76CA"/>
    <w:rsid w:val="006D4319"/>
    <w:rsid w:val="006D77C2"/>
    <w:rsid w:val="006E0343"/>
    <w:rsid w:val="006E0736"/>
    <w:rsid w:val="006E3391"/>
    <w:rsid w:val="006E33AF"/>
    <w:rsid w:val="006E360F"/>
    <w:rsid w:val="006E686A"/>
    <w:rsid w:val="006F0241"/>
    <w:rsid w:val="006F0CEC"/>
    <w:rsid w:val="006F2C9C"/>
    <w:rsid w:val="006F41B5"/>
    <w:rsid w:val="006F4DA6"/>
    <w:rsid w:val="006F647D"/>
    <w:rsid w:val="006F6E19"/>
    <w:rsid w:val="007049C7"/>
    <w:rsid w:val="00704B09"/>
    <w:rsid w:val="00710601"/>
    <w:rsid w:val="00711B82"/>
    <w:rsid w:val="007147CA"/>
    <w:rsid w:val="007155CF"/>
    <w:rsid w:val="007163A6"/>
    <w:rsid w:val="00721178"/>
    <w:rsid w:val="00721DE0"/>
    <w:rsid w:val="00725396"/>
    <w:rsid w:val="00733C02"/>
    <w:rsid w:val="0073788A"/>
    <w:rsid w:val="00740460"/>
    <w:rsid w:val="00741B4A"/>
    <w:rsid w:val="00742934"/>
    <w:rsid w:val="00743356"/>
    <w:rsid w:val="00743F5C"/>
    <w:rsid w:val="007510F0"/>
    <w:rsid w:val="00753F1F"/>
    <w:rsid w:val="00757E2C"/>
    <w:rsid w:val="007600E6"/>
    <w:rsid w:val="0076060C"/>
    <w:rsid w:val="00760888"/>
    <w:rsid w:val="00761EA8"/>
    <w:rsid w:val="007725DE"/>
    <w:rsid w:val="0077323A"/>
    <w:rsid w:val="0077704F"/>
    <w:rsid w:val="00777182"/>
    <w:rsid w:val="0078122C"/>
    <w:rsid w:val="00784B6F"/>
    <w:rsid w:val="00784CA3"/>
    <w:rsid w:val="00785886"/>
    <w:rsid w:val="00786646"/>
    <w:rsid w:val="007911A0"/>
    <w:rsid w:val="00793662"/>
    <w:rsid w:val="007939AB"/>
    <w:rsid w:val="00794ED2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7041"/>
    <w:rsid w:val="007B069B"/>
    <w:rsid w:val="007B387A"/>
    <w:rsid w:val="007B42F1"/>
    <w:rsid w:val="007B65FB"/>
    <w:rsid w:val="007B6D8C"/>
    <w:rsid w:val="007C0A28"/>
    <w:rsid w:val="007C0C88"/>
    <w:rsid w:val="007C25F1"/>
    <w:rsid w:val="007C263F"/>
    <w:rsid w:val="007C27C9"/>
    <w:rsid w:val="007C2AFC"/>
    <w:rsid w:val="007C39CA"/>
    <w:rsid w:val="007C51A7"/>
    <w:rsid w:val="007C5EF1"/>
    <w:rsid w:val="007C5F93"/>
    <w:rsid w:val="007C621C"/>
    <w:rsid w:val="007C7157"/>
    <w:rsid w:val="007C7328"/>
    <w:rsid w:val="007C7F64"/>
    <w:rsid w:val="007D1B9F"/>
    <w:rsid w:val="007D3242"/>
    <w:rsid w:val="007D6DC8"/>
    <w:rsid w:val="007E034D"/>
    <w:rsid w:val="007E5AAB"/>
    <w:rsid w:val="007E60D7"/>
    <w:rsid w:val="007E74AF"/>
    <w:rsid w:val="007E7C1C"/>
    <w:rsid w:val="007F013A"/>
    <w:rsid w:val="007F0294"/>
    <w:rsid w:val="007F17CF"/>
    <w:rsid w:val="007F24D1"/>
    <w:rsid w:val="007F2967"/>
    <w:rsid w:val="00800F49"/>
    <w:rsid w:val="00802C1A"/>
    <w:rsid w:val="0081073B"/>
    <w:rsid w:val="00810788"/>
    <w:rsid w:val="0081162E"/>
    <w:rsid w:val="0081277D"/>
    <w:rsid w:val="00816CAB"/>
    <w:rsid w:val="0082224B"/>
    <w:rsid w:val="00822593"/>
    <w:rsid w:val="0082324C"/>
    <w:rsid w:val="00823919"/>
    <w:rsid w:val="00826A00"/>
    <w:rsid w:val="00830F06"/>
    <w:rsid w:val="00831D88"/>
    <w:rsid w:val="00835A8B"/>
    <w:rsid w:val="00842626"/>
    <w:rsid w:val="00843766"/>
    <w:rsid w:val="00845040"/>
    <w:rsid w:val="008473CF"/>
    <w:rsid w:val="00850CCC"/>
    <w:rsid w:val="00853A24"/>
    <w:rsid w:val="00855342"/>
    <w:rsid w:val="00855B52"/>
    <w:rsid w:val="00855CD7"/>
    <w:rsid w:val="00855E60"/>
    <w:rsid w:val="00856923"/>
    <w:rsid w:val="00862CFF"/>
    <w:rsid w:val="0086553D"/>
    <w:rsid w:val="0086610F"/>
    <w:rsid w:val="0086653F"/>
    <w:rsid w:val="00871B0F"/>
    <w:rsid w:val="008731CD"/>
    <w:rsid w:val="0087389F"/>
    <w:rsid w:val="0087418A"/>
    <w:rsid w:val="00875F72"/>
    <w:rsid w:val="0088031B"/>
    <w:rsid w:val="00890DDF"/>
    <w:rsid w:val="00895755"/>
    <w:rsid w:val="008976A4"/>
    <w:rsid w:val="0089794B"/>
    <w:rsid w:val="008A2EC1"/>
    <w:rsid w:val="008A3D40"/>
    <w:rsid w:val="008A6413"/>
    <w:rsid w:val="008A679C"/>
    <w:rsid w:val="008A6B6C"/>
    <w:rsid w:val="008B07D0"/>
    <w:rsid w:val="008B22BA"/>
    <w:rsid w:val="008B56E7"/>
    <w:rsid w:val="008B6F78"/>
    <w:rsid w:val="008B765B"/>
    <w:rsid w:val="008C0958"/>
    <w:rsid w:val="008C15A2"/>
    <w:rsid w:val="008C337B"/>
    <w:rsid w:val="008C3955"/>
    <w:rsid w:val="008C3DA1"/>
    <w:rsid w:val="008C5750"/>
    <w:rsid w:val="008D1A5E"/>
    <w:rsid w:val="008D3140"/>
    <w:rsid w:val="008D534E"/>
    <w:rsid w:val="008D614B"/>
    <w:rsid w:val="008D688F"/>
    <w:rsid w:val="008D71A2"/>
    <w:rsid w:val="008D75AF"/>
    <w:rsid w:val="008D7BE8"/>
    <w:rsid w:val="008D7F6E"/>
    <w:rsid w:val="008E10D1"/>
    <w:rsid w:val="008E23A8"/>
    <w:rsid w:val="008E5998"/>
    <w:rsid w:val="008F206F"/>
    <w:rsid w:val="008F38C9"/>
    <w:rsid w:val="008F413C"/>
    <w:rsid w:val="008F55E0"/>
    <w:rsid w:val="008F6DAA"/>
    <w:rsid w:val="00900155"/>
    <w:rsid w:val="00900E30"/>
    <w:rsid w:val="00902671"/>
    <w:rsid w:val="00903494"/>
    <w:rsid w:val="00903C40"/>
    <w:rsid w:val="009048BB"/>
    <w:rsid w:val="00904C0F"/>
    <w:rsid w:val="009072BF"/>
    <w:rsid w:val="00907887"/>
    <w:rsid w:val="00911B47"/>
    <w:rsid w:val="0091509C"/>
    <w:rsid w:val="009270A3"/>
    <w:rsid w:val="00934101"/>
    <w:rsid w:val="00935CDA"/>
    <w:rsid w:val="00943F2A"/>
    <w:rsid w:val="00943FA0"/>
    <w:rsid w:val="009507F1"/>
    <w:rsid w:val="00953345"/>
    <w:rsid w:val="00953F41"/>
    <w:rsid w:val="00956FCD"/>
    <w:rsid w:val="009614A6"/>
    <w:rsid w:val="00962423"/>
    <w:rsid w:val="00962A46"/>
    <w:rsid w:val="00963147"/>
    <w:rsid w:val="00963EFA"/>
    <w:rsid w:val="00964E38"/>
    <w:rsid w:val="00965016"/>
    <w:rsid w:val="00965F64"/>
    <w:rsid w:val="009662AF"/>
    <w:rsid w:val="00971041"/>
    <w:rsid w:val="009713DB"/>
    <w:rsid w:val="00974B0A"/>
    <w:rsid w:val="009802DD"/>
    <w:rsid w:val="009809DA"/>
    <w:rsid w:val="00984547"/>
    <w:rsid w:val="009905C3"/>
    <w:rsid w:val="009912DF"/>
    <w:rsid w:val="0099144C"/>
    <w:rsid w:val="00991BBC"/>
    <w:rsid w:val="009977FF"/>
    <w:rsid w:val="009A25F0"/>
    <w:rsid w:val="009A30CE"/>
    <w:rsid w:val="009A31CB"/>
    <w:rsid w:val="009A7DB4"/>
    <w:rsid w:val="009B24C0"/>
    <w:rsid w:val="009B4E34"/>
    <w:rsid w:val="009B5406"/>
    <w:rsid w:val="009C1124"/>
    <w:rsid w:val="009C143C"/>
    <w:rsid w:val="009C1512"/>
    <w:rsid w:val="009C3AC7"/>
    <w:rsid w:val="009C625F"/>
    <w:rsid w:val="009C7062"/>
    <w:rsid w:val="009D10C8"/>
    <w:rsid w:val="009D1A7C"/>
    <w:rsid w:val="009E28B7"/>
    <w:rsid w:val="009E401B"/>
    <w:rsid w:val="009E49AA"/>
    <w:rsid w:val="009E5C48"/>
    <w:rsid w:val="009E68DC"/>
    <w:rsid w:val="009F065E"/>
    <w:rsid w:val="009F0D11"/>
    <w:rsid w:val="009F411A"/>
    <w:rsid w:val="009F4C67"/>
    <w:rsid w:val="009F521D"/>
    <w:rsid w:val="009F68F9"/>
    <w:rsid w:val="00A00DBF"/>
    <w:rsid w:val="00A015A5"/>
    <w:rsid w:val="00A0297C"/>
    <w:rsid w:val="00A02A8F"/>
    <w:rsid w:val="00A03081"/>
    <w:rsid w:val="00A03F08"/>
    <w:rsid w:val="00A053E3"/>
    <w:rsid w:val="00A10697"/>
    <w:rsid w:val="00A11963"/>
    <w:rsid w:val="00A13B1B"/>
    <w:rsid w:val="00A200B0"/>
    <w:rsid w:val="00A220CD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44D2"/>
    <w:rsid w:val="00A46B86"/>
    <w:rsid w:val="00A46CEF"/>
    <w:rsid w:val="00A54999"/>
    <w:rsid w:val="00A57D6C"/>
    <w:rsid w:val="00A6232E"/>
    <w:rsid w:val="00A668DC"/>
    <w:rsid w:val="00A71919"/>
    <w:rsid w:val="00A71D89"/>
    <w:rsid w:val="00A7431E"/>
    <w:rsid w:val="00A7550C"/>
    <w:rsid w:val="00A80385"/>
    <w:rsid w:val="00A80E10"/>
    <w:rsid w:val="00A8133A"/>
    <w:rsid w:val="00A84325"/>
    <w:rsid w:val="00A8741E"/>
    <w:rsid w:val="00A9006A"/>
    <w:rsid w:val="00A916FF"/>
    <w:rsid w:val="00A95584"/>
    <w:rsid w:val="00AA100F"/>
    <w:rsid w:val="00AA1603"/>
    <w:rsid w:val="00AA282C"/>
    <w:rsid w:val="00AA3D02"/>
    <w:rsid w:val="00AA53D2"/>
    <w:rsid w:val="00AB0798"/>
    <w:rsid w:val="00AB25DD"/>
    <w:rsid w:val="00AB2866"/>
    <w:rsid w:val="00AB4A3B"/>
    <w:rsid w:val="00AB50E8"/>
    <w:rsid w:val="00AB51E2"/>
    <w:rsid w:val="00AB5EB4"/>
    <w:rsid w:val="00AB6C4F"/>
    <w:rsid w:val="00AC3EAA"/>
    <w:rsid w:val="00AC6CA2"/>
    <w:rsid w:val="00AD0AF1"/>
    <w:rsid w:val="00AD1123"/>
    <w:rsid w:val="00AD1BE2"/>
    <w:rsid w:val="00AD39D3"/>
    <w:rsid w:val="00AD436B"/>
    <w:rsid w:val="00AD4F87"/>
    <w:rsid w:val="00AD6B57"/>
    <w:rsid w:val="00AE1043"/>
    <w:rsid w:val="00AE1F2E"/>
    <w:rsid w:val="00AE31E6"/>
    <w:rsid w:val="00AE3776"/>
    <w:rsid w:val="00AE541C"/>
    <w:rsid w:val="00AE7E82"/>
    <w:rsid w:val="00AF33B2"/>
    <w:rsid w:val="00AF33BB"/>
    <w:rsid w:val="00AF340E"/>
    <w:rsid w:val="00AF38A8"/>
    <w:rsid w:val="00AF6477"/>
    <w:rsid w:val="00AF7FF5"/>
    <w:rsid w:val="00B008B2"/>
    <w:rsid w:val="00B01046"/>
    <w:rsid w:val="00B03C31"/>
    <w:rsid w:val="00B03C62"/>
    <w:rsid w:val="00B043E6"/>
    <w:rsid w:val="00B05606"/>
    <w:rsid w:val="00B0578A"/>
    <w:rsid w:val="00B05EBA"/>
    <w:rsid w:val="00B111A5"/>
    <w:rsid w:val="00B11DB5"/>
    <w:rsid w:val="00B11E64"/>
    <w:rsid w:val="00B1461B"/>
    <w:rsid w:val="00B1582B"/>
    <w:rsid w:val="00B17863"/>
    <w:rsid w:val="00B21DAF"/>
    <w:rsid w:val="00B25838"/>
    <w:rsid w:val="00B2677F"/>
    <w:rsid w:val="00B30646"/>
    <w:rsid w:val="00B3440F"/>
    <w:rsid w:val="00B3448B"/>
    <w:rsid w:val="00B36EEB"/>
    <w:rsid w:val="00B37ABF"/>
    <w:rsid w:val="00B37BF9"/>
    <w:rsid w:val="00B37F5C"/>
    <w:rsid w:val="00B40628"/>
    <w:rsid w:val="00B41559"/>
    <w:rsid w:val="00B43192"/>
    <w:rsid w:val="00B44BDE"/>
    <w:rsid w:val="00B469E5"/>
    <w:rsid w:val="00B470AC"/>
    <w:rsid w:val="00B50D33"/>
    <w:rsid w:val="00B51A1B"/>
    <w:rsid w:val="00B53FF9"/>
    <w:rsid w:val="00B60226"/>
    <w:rsid w:val="00B64771"/>
    <w:rsid w:val="00B66C70"/>
    <w:rsid w:val="00B70089"/>
    <w:rsid w:val="00B71A5F"/>
    <w:rsid w:val="00B7288D"/>
    <w:rsid w:val="00B76BFA"/>
    <w:rsid w:val="00B81F0E"/>
    <w:rsid w:val="00B83A05"/>
    <w:rsid w:val="00B85EDA"/>
    <w:rsid w:val="00B87BC7"/>
    <w:rsid w:val="00B93A22"/>
    <w:rsid w:val="00B97329"/>
    <w:rsid w:val="00BA1EDA"/>
    <w:rsid w:val="00BA3340"/>
    <w:rsid w:val="00BA3B48"/>
    <w:rsid w:val="00BA4D2C"/>
    <w:rsid w:val="00BA615D"/>
    <w:rsid w:val="00BB039B"/>
    <w:rsid w:val="00BB1033"/>
    <w:rsid w:val="00BB131E"/>
    <w:rsid w:val="00BB173E"/>
    <w:rsid w:val="00BB3F08"/>
    <w:rsid w:val="00BB3FB2"/>
    <w:rsid w:val="00BC3900"/>
    <w:rsid w:val="00BC421E"/>
    <w:rsid w:val="00BC4DDA"/>
    <w:rsid w:val="00BC51A8"/>
    <w:rsid w:val="00BC7D7D"/>
    <w:rsid w:val="00BD032F"/>
    <w:rsid w:val="00BD1509"/>
    <w:rsid w:val="00BD1752"/>
    <w:rsid w:val="00BD197B"/>
    <w:rsid w:val="00BD3D7D"/>
    <w:rsid w:val="00BD4288"/>
    <w:rsid w:val="00BD49BE"/>
    <w:rsid w:val="00BD50D5"/>
    <w:rsid w:val="00BD523B"/>
    <w:rsid w:val="00BF0617"/>
    <w:rsid w:val="00BF06B1"/>
    <w:rsid w:val="00BF0B0B"/>
    <w:rsid w:val="00BF1850"/>
    <w:rsid w:val="00BF222C"/>
    <w:rsid w:val="00BF235F"/>
    <w:rsid w:val="00BF2A60"/>
    <w:rsid w:val="00BF4B76"/>
    <w:rsid w:val="00BF4CFB"/>
    <w:rsid w:val="00BF69ED"/>
    <w:rsid w:val="00C0025E"/>
    <w:rsid w:val="00C0075F"/>
    <w:rsid w:val="00C014A2"/>
    <w:rsid w:val="00C024AF"/>
    <w:rsid w:val="00C04A2E"/>
    <w:rsid w:val="00C05A28"/>
    <w:rsid w:val="00C06763"/>
    <w:rsid w:val="00C10F75"/>
    <w:rsid w:val="00C1342A"/>
    <w:rsid w:val="00C13470"/>
    <w:rsid w:val="00C16634"/>
    <w:rsid w:val="00C203AD"/>
    <w:rsid w:val="00C20454"/>
    <w:rsid w:val="00C21722"/>
    <w:rsid w:val="00C22278"/>
    <w:rsid w:val="00C25C23"/>
    <w:rsid w:val="00C2618F"/>
    <w:rsid w:val="00C30FAA"/>
    <w:rsid w:val="00C3278D"/>
    <w:rsid w:val="00C32C58"/>
    <w:rsid w:val="00C35AA3"/>
    <w:rsid w:val="00C360AA"/>
    <w:rsid w:val="00C425DA"/>
    <w:rsid w:val="00C46D4B"/>
    <w:rsid w:val="00C47C42"/>
    <w:rsid w:val="00C50F53"/>
    <w:rsid w:val="00C52DFB"/>
    <w:rsid w:val="00C54499"/>
    <w:rsid w:val="00C61CCA"/>
    <w:rsid w:val="00C63129"/>
    <w:rsid w:val="00C717B0"/>
    <w:rsid w:val="00C73BD0"/>
    <w:rsid w:val="00C74F57"/>
    <w:rsid w:val="00C74F58"/>
    <w:rsid w:val="00C82548"/>
    <w:rsid w:val="00C8606A"/>
    <w:rsid w:val="00C922C3"/>
    <w:rsid w:val="00C92460"/>
    <w:rsid w:val="00C971CE"/>
    <w:rsid w:val="00CA0B13"/>
    <w:rsid w:val="00CA1621"/>
    <w:rsid w:val="00CA181A"/>
    <w:rsid w:val="00CB05CB"/>
    <w:rsid w:val="00CB0B2A"/>
    <w:rsid w:val="00CB1D77"/>
    <w:rsid w:val="00CB3570"/>
    <w:rsid w:val="00CC28D3"/>
    <w:rsid w:val="00CC49F7"/>
    <w:rsid w:val="00CC5B07"/>
    <w:rsid w:val="00CC641E"/>
    <w:rsid w:val="00CC78A9"/>
    <w:rsid w:val="00CD0386"/>
    <w:rsid w:val="00CD1628"/>
    <w:rsid w:val="00CD2A05"/>
    <w:rsid w:val="00CD2EE5"/>
    <w:rsid w:val="00CD319A"/>
    <w:rsid w:val="00CD451E"/>
    <w:rsid w:val="00CD4A1E"/>
    <w:rsid w:val="00CD729D"/>
    <w:rsid w:val="00CE117F"/>
    <w:rsid w:val="00CE4A8C"/>
    <w:rsid w:val="00CE4AAD"/>
    <w:rsid w:val="00CE4FEE"/>
    <w:rsid w:val="00CE6064"/>
    <w:rsid w:val="00CE6394"/>
    <w:rsid w:val="00CF0157"/>
    <w:rsid w:val="00CF123C"/>
    <w:rsid w:val="00CF46F1"/>
    <w:rsid w:val="00CF5A53"/>
    <w:rsid w:val="00CF6FB3"/>
    <w:rsid w:val="00D0092E"/>
    <w:rsid w:val="00D03DA3"/>
    <w:rsid w:val="00D069F1"/>
    <w:rsid w:val="00D06D91"/>
    <w:rsid w:val="00D0714A"/>
    <w:rsid w:val="00D12BB1"/>
    <w:rsid w:val="00D17300"/>
    <w:rsid w:val="00D2053B"/>
    <w:rsid w:val="00D20856"/>
    <w:rsid w:val="00D22AF7"/>
    <w:rsid w:val="00D2492C"/>
    <w:rsid w:val="00D25151"/>
    <w:rsid w:val="00D25EDD"/>
    <w:rsid w:val="00D268C4"/>
    <w:rsid w:val="00D2754C"/>
    <w:rsid w:val="00D277E5"/>
    <w:rsid w:val="00D3742B"/>
    <w:rsid w:val="00D3796E"/>
    <w:rsid w:val="00D40ADB"/>
    <w:rsid w:val="00D40E9F"/>
    <w:rsid w:val="00D4391D"/>
    <w:rsid w:val="00D44FDB"/>
    <w:rsid w:val="00D45383"/>
    <w:rsid w:val="00D46330"/>
    <w:rsid w:val="00D46A76"/>
    <w:rsid w:val="00D46C07"/>
    <w:rsid w:val="00D4710D"/>
    <w:rsid w:val="00D50177"/>
    <w:rsid w:val="00D5153F"/>
    <w:rsid w:val="00D53ABA"/>
    <w:rsid w:val="00D53E2C"/>
    <w:rsid w:val="00D54E29"/>
    <w:rsid w:val="00D56988"/>
    <w:rsid w:val="00D60502"/>
    <w:rsid w:val="00D60FE8"/>
    <w:rsid w:val="00D6461D"/>
    <w:rsid w:val="00D67DE2"/>
    <w:rsid w:val="00D74781"/>
    <w:rsid w:val="00D761E9"/>
    <w:rsid w:val="00D81B20"/>
    <w:rsid w:val="00D82D8E"/>
    <w:rsid w:val="00D83A3F"/>
    <w:rsid w:val="00D842E9"/>
    <w:rsid w:val="00D8432E"/>
    <w:rsid w:val="00D845A2"/>
    <w:rsid w:val="00D850A7"/>
    <w:rsid w:val="00D8587A"/>
    <w:rsid w:val="00D862B7"/>
    <w:rsid w:val="00D87975"/>
    <w:rsid w:val="00DA3A86"/>
    <w:rsid w:val="00DA3CA2"/>
    <w:rsid w:val="00DA5B0D"/>
    <w:rsid w:val="00DB0651"/>
    <w:rsid w:val="00DB2D66"/>
    <w:rsid w:val="00DB4B9F"/>
    <w:rsid w:val="00DB629C"/>
    <w:rsid w:val="00DB69D0"/>
    <w:rsid w:val="00DB756E"/>
    <w:rsid w:val="00DB7B97"/>
    <w:rsid w:val="00DC0851"/>
    <w:rsid w:val="00DC0975"/>
    <w:rsid w:val="00DC22BC"/>
    <w:rsid w:val="00DC2EC5"/>
    <w:rsid w:val="00DC7D83"/>
    <w:rsid w:val="00DD0517"/>
    <w:rsid w:val="00DD33C8"/>
    <w:rsid w:val="00DD442A"/>
    <w:rsid w:val="00DD4470"/>
    <w:rsid w:val="00DD56D9"/>
    <w:rsid w:val="00DE3B19"/>
    <w:rsid w:val="00DE4037"/>
    <w:rsid w:val="00DE43BF"/>
    <w:rsid w:val="00DE44DE"/>
    <w:rsid w:val="00DE51FD"/>
    <w:rsid w:val="00DF0B2A"/>
    <w:rsid w:val="00DF20FD"/>
    <w:rsid w:val="00DF3E7E"/>
    <w:rsid w:val="00E006F0"/>
    <w:rsid w:val="00E00B9F"/>
    <w:rsid w:val="00E06CAB"/>
    <w:rsid w:val="00E1109A"/>
    <w:rsid w:val="00E13830"/>
    <w:rsid w:val="00E16E5F"/>
    <w:rsid w:val="00E225D9"/>
    <w:rsid w:val="00E225E3"/>
    <w:rsid w:val="00E27161"/>
    <w:rsid w:val="00E30F8A"/>
    <w:rsid w:val="00E314C0"/>
    <w:rsid w:val="00E3264D"/>
    <w:rsid w:val="00E32FAB"/>
    <w:rsid w:val="00E3372B"/>
    <w:rsid w:val="00E34ABE"/>
    <w:rsid w:val="00E35D49"/>
    <w:rsid w:val="00E40649"/>
    <w:rsid w:val="00E41E19"/>
    <w:rsid w:val="00E45D2B"/>
    <w:rsid w:val="00E5152B"/>
    <w:rsid w:val="00E51777"/>
    <w:rsid w:val="00E529C9"/>
    <w:rsid w:val="00E53341"/>
    <w:rsid w:val="00E54904"/>
    <w:rsid w:val="00E618AB"/>
    <w:rsid w:val="00E62803"/>
    <w:rsid w:val="00E657EF"/>
    <w:rsid w:val="00E70091"/>
    <w:rsid w:val="00E71476"/>
    <w:rsid w:val="00E7590F"/>
    <w:rsid w:val="00E76D17"/>
    <w:rsid w:val="00E76E13"/>
    <w:rsid w:val="00E80F22"/>
    <w:rsid w:val="00E834FF"/>
    <w:rsid w:val="00E852C5"/>
    <w:rsid w:val="00E866DD"/>
    <w:rsid w:val="00E86F80"/>
    <w:rsid w:val="00E87180"/>
    <w:rsid w:val="00E877B0"/>
    <w:rsid w:val="00E9161F"/>
    <w:rsid w:val="00E92120"/>
    <w:rsid w:val="00E92E59"/>
    <w:rsid w:val="00E9544D"/>
    <w:rsid w:val="00E976A2"/>
    <w:rsid w:val="00EA5718"/>
    <w:rsid w:val="00EA6BCD"/>
    <w:rsid w:val="00EB0795"/>
    <w:rsid w:val="00EB0ED1"/>
    <w:rsid w:val="00EB3F7C"/>
    <w:rsid w:val="00EB53DC"/>
    <w:rsid w:val="00EB651C"/>
    <w:rsid w:val="00EB6800"/>
    <w:rsid w:val="00EB7D66"/>
    <w:rsid w:val="00EC2331"/>
    <w:rsid w:val="00EC604D"/>
    <w:rsid w:val="00ED3FBF"/>
    <w:rsid w:val="00ED79AB"/>
    <w:rsid w:val="00ED7D47"/>
    <w:rsid w:val="00EE0F70"/>
    <w:rsid w:val="00EE1C42"/>
    <w:rsid w:val="00EE1E5F"/>
    <w:rsid w:val="00EE5131"/>
    <w:rsid w:val="00EE68A9"/>
    <w:rsid w:val="00EF056F"/>
    <w:rsid w:val="00EF1718"/>
    <w:rsid w:val="00EF188B"/>
    <w:rsid w:val="00EF1B04"/>
    <w:rsid w:val="00EF3985"/>
    <w:rsid w:val="00EF6999"/>
    <w:rsid w:val="00F02D7C"/>
    <w:rsid w:val="00F06B51"/>
    <w:rsid w:val="00F10857"/>
    <w:rsid w:val="00F12820"/>
    <w:rsid w:val="00F16785"/>
    <w:rsid w:val="00F203A5"/>
    <w:rsid w:val="00F2466B"/>
    <w:rsid w:val="00F249C9"/>
    <w:rsid w:val="00F24F2E"/>
    <w:rsid w:val="00F26F46"/>
    <w:rsid w:val="00F336E1"/>
    <w:rsid w:val="00F3469E"/>
    <w:rsid w:val="00F34E35"/>
    <w:rsid w:val="00F364C5"/>
    <w:rsid w:val="00F37E52"/>
    <w:rsid w:val="00F40D36"/>
    <w:rsid w:val="00F40D9D"/>
    <w:rsid w:val="00F40F7E"/>
    <w:rsid w:val="00F41A64"/>
    <w:rsid w:val="00F46CB7"/>
    <w:rsid w:val="00F50A21"/>
    <w:rsid w:val="00F50C19"/>
    <w:rsid w:val="00F521FF"/>
    <w:rsid w:val="00F526A6"/>
    <w:rsid w:val="00F52B54"/>
    <w:rsid w:val="00F61C98"/>
    <w:rsid w:val="00F6415C"/>
    <w:rsid w:val="00F652F7"/>
    <w:rsid w:val="00F653AD"/>
    <w:rsid w:val="00F70E91"/>
    <w:rsid w:val="00F71A95"/>
    <w:rsid w:val="00F74A49"/>
    <w:rsid w:val="00F74ED9"/>
    <w:rsid w:val="00F75A92"/>
    <w:rsid w:val="00F80591"/>
    <w:rsid w:val="00F81F29"/>
    <w:rsid w:val="00F82A51"/>
    <w:rsid w:val="00F82F24"/>
    <w:rsid w:val="00F8646C"/>
    <w:rsid w:val="00F8754C"/>
    <w:rsid w:val="00F90955"/>
    <w:rsid w:val="00F91176"/>
    <w:rsid w:val="00F93658"/>
    <w:rsid w:val="00F94928"/>
    <w:rsid w:val="00F94B7D"/>
    <w:rsid w:val="00F971ED"/>
    <w:rsid w:val="00FA07D9"/>
    <w:rsid w:val="00FA485E"/>
    <w:rsid w:val="00FA4B10"/>
    <w:rsid w:val="00FA7984"/>
    <w:rsid w:val="00FB4C31"/>
    <w:rsid w:val="00FC12EE"/>
    <w:rsid w:val="00FC1693"/>
    <w:rsid w:val="00FC5635"/>
    <w:rsid w:val="00FD04E1"/>
    <w:rsid w:val="00FD08D6"/>
    <w:rsid w:val="00FD13A7"/>
    <w:rsid w:val="00FD16FC"/>
    <w:rsid w:val="00FD2235"/>
    <w:rsid w:val="00FD4685"/>
    <w:rsid w:val="00FD7FEC"/>
    <w:rsid w:val="00FE2342"/>
    <w:rsid w:val="00FE2393"/>
    <w:rsid w:val="00FE23C9"/>
    <w:rsid w:val="00FE3B46"/>
    <w:rsid w:val="00FE76D2"/>
    <w:rsid w:val="00FE77AE"/>
    <w:rsid w:val="00FF27BB"/>
    <w:rsid w:val="00FF3FFB"/>
    <w:rsid w:val="00FF4263"/>
    <w:rsid w:val="00FF4631"/>
    <w:rsid w:val="00FF4D19"/>
    <w:rsid w:val="03BCB4C0"/>
    <w:rsid w:val="08CCE527"/>
    <w:rsid w:val="0A304004"/>
    <w:rsid w:val="0FB27EED"/>
    <w:rsid w:val="125F0D47"/>
    <w:rsid w:val="1F8927E0"/>
    <w:rsid w:val="20DD2034"/>
    <w:rsid w:val="22467F1F"/>
    <w:rsid w:val="2422191B"/>
    <w:rsid w:val="284F3133"/>
    <w:rsid w:val="29CBC88A"/>
    <w:rsid w:val="2A21B805"/>
    <w:rsid w:val="2CBF422A"/>
    <w:rsid w:val="2E424C05"/>
    <w:rsid w:val="3BCD8D39"/>
    <w:rsid w:val="422A8097"/>
    <w:rsid w:val="42C667EC"/>
    <w:rsid w:val="43CE323E"/>
    <w:rsid w:val="450703A2"/>
    <w:rsid w:val="452C0337"/>
    <w:rsid w:val="47EEB643"/>
    <w:rsid w:val="4AF94C91"/>
    <w:rsid w:val="4FFD3459"/>
    <w:rsid w:val="56034C9E"/>
    <w:rsid w:val="59385BD2"/>
    <w:rsid w:val="66775A7D"/>
    <w:rsid w:val="6C1E0DE1"/>
    <w:rsid w:val="6C2A38C8"/>
    <w:rsid w:val="6D846BE0"/>
    <w:rsid w:val="78BEDED2"/>
    <w:rsid w:val="7D39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22459"/>
  <w15:chartTrackingRefBased/>
  <w15:docId w15:val="{A02B0314-87BB-4598-BDB5-AE49A3EA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eastAsia="Calibri" w:hAnsi="Calibri" w:cs="Arial"/>
      <w:lang w:eastAsia="en-US"/>
    </w:rPr>
  </w:style>
  <w:style w:type="character" w:styleId="Hipervnculovisitado">
    <w:name w:val="FollowedHyperlink"/>
    <w:uiPriority w:val="99"/>
    <w:semiHidden/>
    <w:unhideWhenUsed/>
    <w:rsid w:val="00E53341"/>
    <w:rPr>
      <w:color w:val="800080"/>
      <w:u w:val="single"/>
    </w:rPr>
  </w:style>
  <w:style w:type="character" w:customStyle="1" w:styleId="hidden-phone2">
    <w:name w:val="hidden-phone2"/>
    <w:rsid w:val="00243B1F"/>
  </w:style>
  <w:style w:type="character" w:styleId="Textoennegrita">
    <w:name w:val="Strong"/>
    <w:uiPriority w:val="22"/>
    <w:qFormat/>
    <w:rsid w:val="00243B1F"/>
    <w:rPr>
      <w:b/>
      <w:bCs/>
    </w:rPr>
  </w:style>
  <w:style w:type="character" w:styleId="Refdecomentario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06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0A406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06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273AD1"/>
    <w:rPr>
      <w:rFonts w:ascii="Arial" w:hAnsi="Arial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allianz.es/descubre-allianz/actualidad/enlaces-de-inter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_Legacy" ma:contentTypeID="0x010100125D78925D459C4792E0AB097CA57A8700468EE264CD9B964F9956379036DA5620" ma:contentTypeVersion="115" ma:contentTypeDescription="Contenido no relevante." ma:contentTypeScope="" ma:versionID="bbc700569e07ec89d270dc9e5eaab7f1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65a146b5fd3a999f8e8dd0a77dfad31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lcf76f155ced4ddcb4097134ff3c332f xmlns="5d5361cd-dd21-42bb-ace1-e1b72dd4ac82">
      <Terms xmlns="http://schemas.microsoft.com/office/infopath/2007/PartnerControls"/>
    </lcf76f155ced4ddcb4097134ff3c332f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  <_dlc_DocIdPersistId xmlns="9ff07a45-11f5-479e-a441-cd98a86709fe" xsi:nil="true"/>
    <DossierStatus xmlns="9ff07a45-11f5-479e-a441-cd98a86709fe"/>
    <MailPreviewData xmlns="9ff07a45-11f5-479e-a441-cd98a86709fe" xsi:nil="true"/>
    <DossierOwner xmlns="9ff07a45-11f5-479e-a441-cd98a86709fe">
      <UserInfo>
        <DisplayName/>
        <AccountId/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https://allianzms.sharepoint.com/teams/ES0006-3163019/_layouts/15/DocIdRedir.aspx?ID=XU7P7SY2DP3Q-491014520-201474</Url>
      <Description>XU7P7SY2DP3Q-491014520-201474</Description>
    </_dlc_DocIdUrl>
    <TaxCatchAllLabel xmlns="9ff07a45-11f5-479e-a441-cd98a86709fe" xsi:nil="true"/>
    <_dlc_DocId xmlns="9ff07a45-11f5-479e-a441-cd98a86709fe">XU7P7SY2DP3Q-491014520-201474</_dlc_Doc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122CC5D-AE05-4C56-A91C-8CCEC703B7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B20DE2-017E-4C92-9309-E578C0934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985DD7-DD5E-4081-BF28-EB9E7CA3F55F}">
  <ds:schemaRefs>
    <ds:schemaRef ds:uri="http://schemas.openxmlformats.org/package/2006/metadata/core-properties"/>
    <ds:schemaRef ds:uri="http://schemas.microsoft.com/sharepoint/v3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9ff07a45-11f5-479e-a441-cd98a86709fe"/>
    <ds:schemaRef ds:uri="5d5361cd-dd21-42bb-ace1-e1b72dd4ac82"/>
  </ds:schemaRefs>
</ds:datastoreItem>
</file>

<file path=customXml/itemProps4.xml><?xml version="1.0" encoding="utf-8"?>
<ds:datastoreItem xmlns:ds="http://schemas.openxmlformats.org/officeDocument/2006/customXml" ds:itemID="{CE13BC8C-FC97-4A11-BB7D-93D14A20A8D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D75178B-91DA-4610-95F0-2C5C57A8B94C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4DEF4367-2962-4902-861B-92F1D961DFA3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7E34AC4D-69A6-4668-BB93-F1BD80CAC79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PM_SE_e_0109_Disclaimer.dot</Template>
  <TotalTime>0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2</cp:revision>
  <cp:lastPrinted>2025-04-21T10:07:00Z</cp:lastPrinted>
  <dcterms:created xsi:type="dcterms:W3CDTF">2025-10-02T07:22:00Z</dcterms:created>
  <dcterms:modified xsi:type="dcterms:W3CDTF">2025-10-02T07:22:00Z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OfficeDocumentSecurity_21072022150904">
    <vt:lpwstr>21072022150904;e006418;0</vt:lpwstr>
  </property>
  <property fmtid="{D5CDD505-2E9C-101B-9397-08002B2CF9AE}" pid="109" name="OfficeDocumentSecurity_21072022150924">
    <vt:lpwstr>21072022150924;e006418;0</vt:lpwstr>
  </property>
  <property fmtid="{D5CDD505-2E9C-101B-9397-08002B2CF9AE}" pid="110" name="OfficeDocumentSecurity_31082022141313">
    <vt:lpwstr>31082022141313;e006418;0</vt:lpwstr>
  </property>
  <property fmtid="{D5CDD505-2E9C-101B-9397-08002B2CF9AE}" pid="111" name="OfficeDocumentSecurity_31082022141336">
    <vt:lpwstr>31082022141336;e006418;0</vt:lpwstr>
  </property>
  <property fmtid="{D5CDD505-2E9C-101B-9397-08002B2CF9AE}" pid="112" name="OfficeDocumentSecurity_31082022141402">
    <vt:lpwstr>31082022141402;e006418;0</vt:lpwstr>
  </property>
  <property fmtid="{D5CDD505-2E9C-101B-9397-08002B2CF9AE}" pid="113" name="ContentTypeId">
    <vt:lpwstr>0x010100125D78925D459C4792E0AB097CA57A8700468EE264CD9B964F9956379036DA5620</vt:lpwstr>
  </property>
  <property fmtid="{D5CDD505-2E9C-101B-9397-08002B2CF9AE}" pid="114" name="_NewReviewCycle">
    <vt:lpwstr/>
  </property>
  <property fmtid="{D5CDD505-2E9C-101B-9397-08002B2CF9AE}" pid="115" name="MSIP_Label_863bc15e-e7bf-41c1-bdb3-03882d8a2e2c_Enabled">
    <vt:lpwstr>true</vt:lpwstr>
  </property>
  <property fmtid="{D5CDD505-2E9C-101B-9397-08002B2CF9AE}" pid="116" name="MSIP_Label_863bc15e-e7bf-41c1-bdb3-03882d8a2e2c_SetDate">
    <vt:lpwstr>2022-11-14T10:58:21Z</vt:lpwstr>
  </property>
  <property fmtid="{D5CDD505-2E9C-101B-9397-08002B2CF9AE}" pid="117" name="MSIP_Label_863bc15e-e7bf-41c1-bdb3-03882d8a2e2c_Method">
    <vt:lpwstr>Privileged</vt:lpwstr>
  </property>
  <property fmtid="{D5CDD505-2E9C-101B-9397-08002B2CF9AE}" pid="118" name="MSIP_Label_863bc15e-e7bf-41c1-bdb3-03882d8a2e2c_Name">
    <vt:lpwstr>863bc15e-e7bf-41c1-bdb3-03882d8a2e2c</vt:lpwstr>
  </property>
  <property fmtid="{D5CDD505-2E9C-101B-9397-08002B2CF9AE}" pid="119" name="MSIP_Label_863bc15e-e7bf-41c1-bdb3-03882d8a2e2c_SiteId">
    <vt:lpwstr>6e06e42d-6925-47c6-b9e7-9581c7ca302a</vt:lpwstr>
  </property>
  <property fmtid="{D5CDD505-2E9C-101B-9397-08002B2CF9AE}" pid="120" name="MSIP_Label_863bc15e-e7bf-41c1-bdb3-03882d8a2e2c_ActionId">
    <vt:lpwstr>1bc68a14-693a-40c1-9654-fdeefcb3757c</vt:lpwstr>
  </property>
  <property fmtid="{D5CDD505-2E9C-101B-9397-08002B2CF9AE}" pid="121" name="MSIP_Label_863bc15e-e7bf-41c1-bdb3-03882d8a2e2c_ContentBits">
    <vt:lpwstr>1</vt:lpwstr>
  </property>
  <property fmtid="{D5CDD505-2E9C-101B-9397-08002B2CF9AE}" pid="122" name="_dlc_DocId">
    <vt:lpwstr>XU7P7SY2DP3Q-491014520-195915</vt:lpwstr>
  </property>
  <property fmtid="{D5CDD505-2E9C-101B-9397-08002B2CF9AE}" pid="123" name="_dlc_DocIdUrl">
    <vt:lpwstr>https://allianzms.sharepoint.com/teams/ES0006-3163019/_layouts/15/DocIdRedir.aspx?ID=XU7P7SY2DP3Q-491014520-195915, XU7P7SY2DP3Q-491014520-195915</vt:lpwstr>
  </property>
  <property fmtid="{D5CDD505-2E9C-101B-9397-08002B2CF9AE}" pid="124" name="DossierDepartment">
    <vt:lpwstr/>
  </property>
  <property fmtid="{D5CDD505-2E9C-101B-9397-08002B2CF9AE}" pid="125" name="AllianzContractingParties">
    <vt:lpwstr/>
  </property>
  <property fmtid="{D5CDD505-2E9C-101B-9397-08002B2CF9AE}" pid="126" name="MediaServiceImageTags">
    <vt:lpwstr/>
  </property>
  <property fmtid="{D5CDD505-2E9C-101B-9397-08002B2CF9AE}" pid="127" name="Contract_Type">
    <vt:lpwstr/>
  </property>
  <property fmtid="{D5CDD505-2E9C-101B-9397-08002B2CF9AE}" pid="128" name="b0fe84444e894ab98172082a3d0e58f8">
    <vt:lpwstr/>
  </property>
  <property fmtid="{D5CDD505-2E9C-101B-9397-08002B2CF9AE}" pid="129" name="Document_Class">
    <vt:lpwstr/>
  </property>
  <property fmtid="{D5CDD505-2E9C-101B-9397-08002B2CF9AE}" pid="130" name="iccd162ff52447b49ab8f5fd8f2cec1e">
    <vt:lpwstr/>
  </property>
  <property fmtid="{D5CDD505-2E9C-101B-9397-08002B2CF9AE}" pid="131" name="_dlc_DocIdItemGuid">
    <vt:lpwstr>cb65fcb2-15d1-4e1c-b9aa-aa902109d7d3</vt:lpwstr>
  </property>
  <property fmtid="{D5CDD505-2E9C-101B-9397-08002B2CF9AE}" pid="132" name="_AdHocReviewCycleID">
    <vt:i4>775128784</vt:i4>
  </property>
  <property fmtid="{D5CDD505-2E9C-101B-9397-08002B2CF9AE}" pid="133" name="_EmailSubject">
    <vt:lpwstr>Nota de prensa Plan Extra</vt:lpwstr>
  </property>
  <property fmtid="{D5CDD505-2E9C-101B-9397-08002B2CF9AE}" pid="134" name="_AuthorEmail">
    <vt:lpwstr>sonia.rodriguez@allianz.es</vt:lpwstr>
  </property>
  <property fmtid="{D5CDD505-2E9C-101B-9397-08002B2CF9AE}" pid="135" name="_AuthorEmailDisplayName">
    <vt:lpwstr>Rodriguez Mosquera, Sonia (Allianz Compania de Seguros y Reaseguros S.A.)</vt:lpwstr>
  </property>
  <property fmtid="{D5CDD505-2E9C-101B-9397-08002B2CF9AE}" pid="136" name="_PreviousAdHocReviewCycleID">
    <vt:i4>1089977033</vt:i4>
  </property>
  <property fmtid="{D5CDD505-2E9C-101B-9397-08002B2CF9AE}" pid="137" name="_ReviewingToolsShownOnce">
    <vt:lpwstr/>
  </property>
</Properties>
</file>