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FEE29" w14:textId="77777777" w:rsidR="009F1C25" w:rsidRDefault="009F1C25" w:rsidP="008C3426">
      <w:pPr>
        <w:pStyle w:val="antetitulo"/>
        <w:rPr>
          <w:rFonts w:ascii="Arial" w:hAnsi="Arial" w:cs="Arial"/>
        </w:rPr>
      </w:pPr>
    </w:p>
    <w:p w14:paraId="24BFEE2A" w14:textId="65DD6381" w:rsidR="008C3426" w:rsidRPr="000300A3" w:rsidRDefault="009F1C25" w:rsidP="00A0394D">
      <w:pPr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  <w:r w:rsidRPr="000300A3">
        <w:rPr>
          <w:rFonts w:ascii="Arial" w:eastAsia="Times New Roman" w:hAnsi="Arial"/>
          <w:b/>
          <w:sz w:val="32"/>
          <w:szCs w:val="32"/>
          <w:lang w:eastAsia="de-DE"/>
        </w:rPr>
        <w:t>Allianz</w:t>
      </w:r>
      <w:r w:rsidR="00442C4E">
        <w:rPr>
          <w:rFonts w:ascii="Arial" w:eastAsia="Times New Roman" w:hAnsi="Arial"/>
          <w:b/>
          <w:sz w:val="32"/>
          <w:szCs w:val="32"/>
          <w:lang w:eastAsia="de-DE"/>
        </w:rPr>
        <w:t xml:space="preserve"> </w:t>
      </w:r>
      <w:r w:rsidR="003436D3">
        <w:rPr>
          <w:rFonts w:ascii="Arial" w:eastAsia="Times New Roman" w:hAnsi="Arial"/>
          <w:b/>
          <w:sz w:val="32"/>
          <w:szCs w:val="32"/>
          <w:lang w:eastAsia="de-DE"/>
        </w:rPr>
        <w:t xml:space="preserve">celebra su primera </w:t>
      </w:r>
      <w:r w:rsidR="002816A3">
        <w:rPr>
          <w:rFonts w:ascii="Arial" w:eastAsia="Times New Roman" w:hAnsi="Arial"/>
          <w:b/>
          <w:sz w:val="32"/>
          <w:szCs w:val="32"/>
          <w:lang w:eastAsia="de-DE"/>
        </w:rPr>
        <w:t>J</w:t>
      </w:r>
      <w:r w:rsidR="003436D3">
        <w:rPr>
          <w:rFonts w:ascii="Arial" w:eastAsia="Times New Roman" w:hAnsi="Arial"/>
          <w:b/>
          <w:sz w:val="32"/>
          <w:szCs w:val="32"/>
          <w:lang w:eastAsia="de-DE"/>
        </w:rPr>
        <w:t>ornada</w:t>
      </w:r>
      <w:r w:rsidR="0031475A">
        <w:rPr>
          <w:rFonts w:ascii="Arial" w:eastAsia="Times New Roman" w:hAnsi="Arial"/>
          <w:b/>
          <w:sz w:val="32"/>
          <w:szCs w:val="32"/>
          <w:lang w:eastAsia="de-DE"/>
        </w:rPr>
        <w:t xml:space="preserve"> </w:t>
      </w:r>
      <w:r w:rsidR="002816A3">
        <w:rPr>
          <w:rFonts w:ascii="Arial" w:eastAsia="Times New Roman" w:hAnsi="Arial"/>
          <w:b/>
          <w:sz w:val="32"/>
          <w:szCs w:val="32"/>
          <w:lang w:eastAsia="de-DE"/>
        </w:rPr>
        <w:t>N</w:t>
      </w:r>
      <w:r w:rsidR="0031475A">
        <w:rPr>
          <w:rFonts w:ascii="Arial" w:eastAsia="Times New Roman" w:hAnsi="Arial"/>
          <w:b/>
          <w:sz w:val="32"/>
          <w:szCs w:val="32"/>
          <w:lang w:eastAsia="de-DE"/>
        </w:rPr>
        <w:t>acional</w:t>
      </w:r>
      <w:r w:rsidR="003436D3">
        <w:rPr>
          <w:rFonts w:ascii="Arial" w:eastAsia="Times New Roman" w:hAnsi="Arial"/>
          <w:b/>
          <w:sz w:val="32"/>
          <w:szCs w:val="32"/>
          <w:lang w:eastAsia="de-DE"/>
        </w:rPr>
        <w:t xml:space="preserve"> de </w:t>
      </w:r>
      <w:r w:rsidR="002816A3">
        <w:rPr>
          <w:rFonts w:ascii="Arial" w:eastAsia="Times New Roman" w:hAnsi="Arial"/>
          <w:b/>
          <w:sz w:val="32"/>
          <w:szCs w:val="32"/>
          <w:lang w:eastAsia="de-DE"/>
        </w:rPr>
        <w:t>A</w:t>
      </w:r>
      <w:r w:rsidR="003436D3">
        <w:rPr>
          <w:rFonts w:ascii="Arial" w:eastAsia="Times New Roman" w:hAnsi="Arial"/>
          <w:b/>
          <w:sz w:val="32"/>
          <w:szCs w:val="32"/>
          <w:lang w:eastAsia="de-DE"/>
        </w:rPr>
        <w:t xml:space="preserve">gentes </w:t>
      </w:r>
      <w:r w:rsidR="002816A3">
        <w:rPr>
          <w:rFonts w:ascii="Arial" w:eastAsia="Times New Roman" w:hAnsi="Arial"/>
          <w:b/>
          <w:sz w:val="32"/>
          <w:szCs w:val="32"/>
          <w:lang w:eastAsia="de-DE"/>
        </w:rPr>
        <w:t>V</w:t>
      </w:r>
      <w:r w:rsidR="003436D3">
        <w:rPr>
          <w:rFonts w:ascii="Arial" w:eastAsia="Times New Roman" w:hAnsi="Arial"/>
          <w:b/>
          <w:sz w:val="32"/>
          <w:szCs w:val="32"/>
          <w:lang w:eastAsia="de-DE"/>
        </w:rPr>
        <w:t>inculados</w:t>
      </w:r>
      <w:r w:rsidR="00442C4E">
        <w:rPr>
          <w:rFonts w:ascii="Arial" w:eastAsia="Times New Roman" w:hAnsi="Arial"/>
          <w:b/>
          <w:sz w:val="32"/>
          <w:szCs w:val="32"/>
          <w:lang w:eastAsia="de-DE"/>
        </w:rPr>
        <w:t xml:space="preserve"> </w:t>
      </w:r>
    </w:p>
    <w:p w14:paraId="24BFEE2B" w14:textId="77777777" w:rsidR="009F1C25" w:rsidRPr="000300A3" w:rsidRDefault="009F1C25" w:rsidP="00BE7C5F">
      <w:pPr>
        <w:spacing w:line="360" w:lineRule="auto"/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</w:p>
    <w:p w14:paraId="0101269C" w14:textId="793F47B7" w:rsidR="00442C4E" w:rsidRDefault="00695B38" w:rsidP="00E66EB5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 xml:space="preserve">La compañía </w:t>
      </w:r>
      <w:r w:rsidR="00442C4E">
        <w:rPr>
          <w:rFonts w:ascii="Arial" w:eastAsia="Times New Roman" w:hAnsi="Arial"/>
          <w:b/>
          <w:lang w:val="es-ES_tradnl" w:eastAsia="de-DE"/>
        </w:rPr>
        <w:t>re</w:t>
      </w:r>
      <w:r w:rsidR="003436D3">
        <w:rPr>
          <w:rFonts w:ascii="Arial" w:eastAsia="Times New Roman" w:hAnsi="Arial"/>
          <w:b/>
          <w:lang w:val="es-ES_tradnl" w:eastAsia="de-DE"/>
        </w:rPr>
        <w:t>unió</w:t>
      </w:r>
      <w:r w:rsidR="00442C4E">
        <w:rPr>
          <w:rFonts w:ascii="Arial" w:eastAsia="Times New Roman" w:hAnsi="Arial"/>
          <w:b/>
          <w:lang w:val="es-ES_tradnl" w:eastAsia="de-DE"/>
        </w:rPr>
        <w:t xml:space="preserve"> a más de </w:t>
      </w:r>
      <w:r w:rsidR="0031475A">
        <w:rPr>
          <w:rFonts w:ascii="Arial" w:eastAsia="Times New Roman" w:hAnsi="Arial"/>
          <w:b/>
          <w:lang w:val="es-ES_tradnl" w:eastAsia="de-DE"/>
        </w:rPr>
        <w:t>50 participantes</w:t>
      </w:r>
      <w:r w:rsidR="003436D3">
        <w:rPr>
          <w:rFonts w:ascii="Arial" w:eastAsia="Times New Roman" w:hAnsi="Arial"/>
          <w:b/>
          <w:lang w:val="es-ES_tradnl" w:eastAsia="de-DE"/>
        </w:rPr>
        <w:t xml:space="preserve"> en su primera </w:t>
      </w:r>
      <w:r w:rsidR="00442C4E">
        <w:rPr>
          <w:rFonts w:ascii="Arial" w:eastAsia="Times New Roman" w:hAnsi="Arial"/>
          <w:b/>
          <w:lang w:val="es-ES_tradnl" w:eastAsia="de-DE"/>
        </w:rPr>
        <w:t xml:space="preserve">Jornada </w:t>
      </w:r>
      <w:r w:rsidR="00E40F6C">
        <w:rPr>
          <w:rFonts w:ascii="Arial" w:eastAsia="Times New Roman" w:hAnsi="Arial"/>
          <w:b/>
          <w:lang w:val="es-ES_tradnl" w:eastAsia="de-DE"/>
        </w:rPr>
        <w:t xml:space="preserve">Nacional </w:t>
      </w:r>
      <w:r w:rsidR="00442C4E">
        <w:rPr>
          <w:rFonts w:ascii="Arial" w:eastAsia="Times New Roman" w:hAnsi="Arial"/>
          <w:b/>
          <w:lang w:val="es-ES_tradnl" w:eastAsia="de-DE"/>
        </w:rPr>
        <w:t>de Agentes</w:t>
      </w:r>
      <w:r w:rsidR="0031475A">
        <w:rPr>
          <w:rFonts w:ascii="Arial" w:eastAsia="Times New Roman" w:hAnsi="Arial"/>
          <w:b/>
          <w:lang w:val="es-ES_tradnl" w:eastAsia="de-DE"/>
        </w:rPr>
        <w:t xml:space="preserve"> Vinculados</w:t>
      </w:r>
      <w:r w:rsidR="00442C4E">
        <w:rPr>
          <w:rFonts w:ascii="Arial" w:eastAsia="Times New Roman" w:hAnsi="Arial"/>
          <w:b/>
          <w:lang w:val="es-ES_tradnl" w:eastAsia="de-DE"/>
        </w:rPr>
        <w:t xml:space="preserve"> </w:t>
      </w:r>
    </w:p>
    <w:p w14:paraId="24BFEE2D" w14:textId="1B6D57F6" w:rsidR="0022002E" w:rsidRPr="000300A3" w:rsidRDefault="00442C4E" w:rsidP="00E66EB5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 xml:space="preserve">Allianz </w:t>
      </w:r>
      <w:r w:rsidR="00F01FC0">
        <w:rPr>
          <w:rFonts w:ascii="Arial" w:eastAsia="Times New Roman" w:hAnsi="Arial"/>
          <w:b/>
          <w:lang w:val="es-ES_tradnl" w:eastAsia="de-DE"/>
        </w:rPr>
        <w:t>compartió</w:t>
      </w:r>
      <w:r w:rsidR="003E1BFF">
        <w:rPr>
          <w:rFonts w:ascii="Arial" w:eastAsia="Times New Roman" w:hAnsi="Arial"/>
          <w:b/>
          <w:lang w:val="es-ES_tradnl" w:eastAsia="de-DE"/>
        </w:rPr>
        <w:t xml:space="preserve"> las novedades que le permitirán abordar ambiciosos objetivos</w:t>
      </w:r>
    </w:p>
    <w:p w14:paraId="24BFEE2F" w14:textId="77777777" w:rsidR="009F1C25" w:rsidRPr="009F1C25" w:rsidRDefault="009F1C25" w:rsidP="00B41B57">
      <w:pPr>
        <w:spacing w:line="360" w:lineRule="auto"/>
        <w:ind w:left="180" w:right="941"/>
        <w:rPr>
          <w:rFonts w:ascii="Arial" w:eastAsia="Times New Roman" w:hAnsi="Arial"/>
          <w:b/>
          <w:lang w:val="es-ES_tradnl" w:eastAsia="de-DE"/>
        </w:rPr>
      </w:pPr>
    </w:p>
    <w:p w14:paraId="631C0987" w14:textId="43F1AD40" w:rsidR="00394233" w:rsidRDefault="007C66A4" w:rsidP="003B7331">
      <w:pPr>
        <w:spacing w:line="276" w:lineRule="auto"/>
        <w:ind w:right="424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>Madrid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, </w:t>
      </w:r>
      <w:r w:rsidR="00E97C91">
        <w:rPr>
          <w:rFonts w:ascii="Arial" w:eastAsia="Times New Roman" w:hAnsi="Arial"/>
          <w:b/>
          <w:sz w:val="22"/>
          <w:szCs w:val="22"/>
          <w:lang w:val="es-ES_tradnl" w:eastAsia="de-DE"/>
        </w:rPr>
        <w:t>6</w:t>
      </w:r>
      <w:r w:rsidR="00E97C91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de </w:t>
      </w:r>
      <w:r w:rsidR="00E97C91">
        <w:rPr>
          <w:rFonts w:ascii="Arial" w:eastAsia="Times New Roman" w:hAnsi="Arial"/>
          <w:b/>
          <w:sz w:val="22"/>
          <w:szCs w:val="22"/>
          <w:lang w:val="es-ES_tradnl" w:eastAsia="de-DE"/>
        </w:rPr>
        <w:t>marzo</w:t>
      </w:r>
      <w:r w:rsidR="00E97C91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20</w:t>
      </w:r>
      <w:r w:rsidR="00E97C91">
        <w:rPr>
          <w:rFonts w:ascii="Arial" w:eastAsia="Times New Roman" w:hAnsi="Arial"/>
          <w:b/>
          <w:sz w:val="22"/>
          <w:szCs w:val="22"/>
          <w:lang w:val="es-ES_tradnl" w:eastAsia="de-DE"/>
        </w:rPr>
        <w:t>25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. </w:t>
      </w:r>
      <w:r w:rsidR="00AD2E53" w:rsidRPr="009F1C25">
        <w:rPr>
          <w:rFonts w:ascii="Arial" w:eastAsia="Times New Roman" w:hAnsi="Arial"/>
          <w:sz w:val="22"/>
          <w:szCs w:val="22"/>
          <w:lang w:val="es-ES_tradnl" w:eastAsia="de-DE"/>
        </w:rPr>
        <w:t>Allianz reunió</w:t>
      </w:r>
      <w:r w:rsidR="00F268D8">
        <w:rPr>
          <w:rFonts w:ascii="Arial" w:eastAsia="Times New Roman" w:hAnsi="Arial"/>
          <w:sz w:val="22"/>
          <w:szCs w:val="22"/>
          <w:lang w:val="es-ES_tradnl" w:eastAsia="de-DE"/>
        </w:rPr>
        <w:t xml:space="preserve"> a</w:t>
      </w:r>
      <w:r w:rsidR="00152FF2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AB2B95">
        <w:rPr>
          <w:rFonts w:ascii="Arial" w:eastAsia="Times New Roman" w:hAnsi="Arial"/>
          <w:sz w:val="22"/>
          <w:szCs w:val="22"/>
          <w:lang w:val="es-ES_tradnl" w:eastAsia="de-DE"/>
        </w:rPr>
        <w:t xml:space="preserve">más de </w:t>
      </w:r>
      <w:r w:rsidR="00570CC4">
        <w:rPr>
          <w:rFonts w:ascii="Arial" w:eastAsia="Times New Roman" w:hAnsi="Arial"/>
          <w:sz w:val="22"/>
          <w:szCs w:val="22"/>
          <w:lang w:val="es-ES_tradnl" w:eastAsia="de-DE"/>
        </w:rPr>
        <w:t>50</w:t>
      </w:r>
      <w:r w:rsidR="00394233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5164CB">
        <w:rPr>
          <w:rFonts w:ascii="Arial" w:eastAsia="Times New Roman" w:hAnsi="Arial"/>
          <w:sz w:val="22"/>
          <w:szCs w:val="22"/>
          <w:lang w:val="es-ES_tradnl" w:eastAsia="de-DE"/>
        </w:rPr>
        <w:t xml:space="preserve">participantes </w:t>
      </w:r>
      <w:r w:rsidR="00394233">
        <w:rPr>
          <w:rFonts w:ascii="Arial" w:eastAsia="Times New Roman" w:hAnsi="Arial"/>
          <w:sz w:val="22"/>
          <w:szCs w:val="22"/>
          <w:lang w:val="es-ES_tradnl" w:eastAsia="de-DE"/>
        </w:rPr>
        <w:t xml:space="preserve">en </w:t>
      </w:r>
      <w:r w:rsidR="00B146CF">
        <w:rPr>
          <w:rFonts w:ascii="Arial" w:eastAsia="Times New Roman" w:hAnsi="Arial"/>
          <w:sz w:val="22"/>
          <w:szCs w:val="22"/>
          <w:lang w:val="es-ES_tradnl" w:eastAsia="de-DE"/>
        </w:rPr>
        <w:t xml:space="preserve">su </w:t>
      </w:r>
      <w:r w:rsidR="00DC0FA7">
        <w:rPr>
          <w:rFonts w:ascii="Arial" w:eastAsia="Times New Roman" w:hAnsi="Arial"/>
          <w:sz w:val="22"/>
          <w:szCs w:val="22"/>
          <w:lang w:val="es-ES_tradnl" w:eastAsia="de-DE"/>
        </w:rPr>
        <w:t xml:space="preserve">Primera </w:t>
      </w:r>
      <w:r w:rsidR="00B146CF">
        <w:rPr>
          <w:rFonts w:ascii="Arial" w:eastAsia="Times New Roman" w:hAnsi="Arial"/>
          <w:sz w:val="22"/>
          <w:szCs w:val="22"/>
          <w:lang w:val="es-ES_tradnl" w:eastAsia="de-DE"/>
        </w:rPr>
        <w:t xml:space="preserve">Jornada </w:t>
      </w:r>
      <w:r w:rsidR="00DC0FA7">
        <w:rPr>
          <w:rFonts w:ascii="Arial" w:eastAsia="Times New Roman" w:hAnsi="Arial"/>
          <w:sz w:val="22"/>
          <w:szCs w:val="22"/>
          <w:lang w:val="es-ES_tradnl" w:eastAsia="de-DE"/>
        </w:rPr>
        <w:t xml:space="preserve">Nacional </w:t>
      </w:r>
      <w:r w:rsidR="00B146CF">
        <w:rPr>
          <w:rFonts w:ascii="Arial" w:eastAsia="Times New Roman" w:hAnsi="Arial"/>
          <w:sz w:val="22"/>
          <w:szCs w:val="22"/>
          <w:lang w:val="es-ES_tradnl" w:eastAsia="de-DE"/>
        </w:rPr>
        <w:t xml:space="preserve">de Agentes </w:t>
      </w:r>
      <w:r w:rsidR="00DC0FA7">
        <w:rPr>
          <w:rFonts w:ascii="Arial" w:eastAsia="Times New Roman" w:hAnsi="Arial"/>
          <w:sz w:val="22"/>
          <w:szCs w:val="22"/>
          <w:lang w:val="es-ES_tradnl" w:eastAsia="de-DE"/>
        </w:rPr>
        <w:t>Vinculados</w:t>
      </w:r>
      <w:r w:rsidR="00394233">
        <w:rPr>
          <w:rFonts w:ascii="Arial" w:eastAsia="Times New Roman" w:hAnsi="Arial"/>
          <w:sz w:val="22"/>
          <w:szCs w:val="22"/>
          <w:lang w:val="es-ES_tradnl" w:eastAsia="de-DE"/>
        </w:rPr>
        <w:t xml:space="preserve">. </w:t>
      </w:r>
      <w:r w:rsidR="00DC0FA7">
        <w:rPr>
          <w:rFonts w:ascii="Arial" w:eastAsia="Times New Roman" w:hAnsi="Arial"/>
          <w:sz w:val="22"/>
          <w:szCs w:val="22"/>
          <w:lang w:val="es-ES_tradnl" w:eastAsia="de-DE"/>
        </w:rPr>
        <w:t>El evento, celebrado en Madrid</w:t>
      </w:r>
      <w:r w:rsidR="00B146CF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 w:rsidR="00394233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124B92">
        <w:rPr>
          <w:rFonts w:ascii="Arial" w:eastAsia="Times New Roman" w:hAnsi="Arial"/>
          <w:sz w:val="22"/>
          <w:szCs w:val="22"/>
          <w:lang w:val="es-ES_tradnl" w:eastAsia="de-DE"/>
        </w:rPr>
        <w:t>contó con la presencia d</w:t>
      </w:r>
      <w:r w:rsidR="00394233">
        <w:rPr>
          <w:rFonts w:ascii="Arial" w:eastAsia="Times New Roman" w:hAnsi="Arial"/>
          <w:sz w:val="22"/>
          <w:szCs w:val="22"/>
          <w:lang w:val="es-ES_tradnl" w:eastAsia="de-DE"/>
        </w:rPr>
        <w:t xml:space="preserve">el </w:t>
      </w:r>
      <w:proofErr w:type="gramStart"/>
      <w:r w:rsidR="00394233">
        <w:rPr>
          <w:rFonts w:ascii="Arial" w:eastAsia="Times New Roman" w:hAnsi="Arial"/>
          <w:sz w:val="22"/>
          <w:szCs w:val="22"/>
          <w:lang w:val="es-ES_tradnl" w:eastAsia="de-DE"/>
        </w:rPr>
        <w:t>Consejero Delegado</w:t>
      </w:r>
      <w:proofErr w:type="gramEnd"/>
      <w:r w:rsidR="00394233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88399A">
        <w:rPr>
          <w:rFonts w:ascii="Arial" w:eastAsia="Times New Roman" w:hAnsi="Arial"/>
          <w:sz w:val="22"/>
          <w:szCs w:val="22"/>
          <w:lang w:val="es-ES_tradnl" w:eastAsia="de-DE"/>
        </w:rPr>
        <w:t>Veit Stutz</w:t>
      </w:r>
      <w:r w:rsidR="00124B92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 w:rsidR="00394233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5815D6">
        <w:rPr>
          <w:rFonts w:ascii="Arial" w:eastAsia="Times New Roman" w:hAnsi="Arial"/>
          <w:sz w:val="22"/>
          <w:szCs w:val="22"/>
          <w:lang w:val="es-ES_tradnl" w:eastAsia="de-DE"/>
        </w:rPr>
        <w:t>la</w:t>
      </w:r>
      <w:r w:rsidR="00394233">
        <w:rPr>
          <w:rFonts w:ascii="Arial" w:eastAsia="Times New Roman" w:hAnsi="Arial"/>
          <w:sz w:val="22"/>
          <w:szCs w:val="22"/>
          <w:lang w:val="es-ES_tradnl" w:eastAsia="de-DE"/>
        </w:rPr>
        <w:t xml:space="preserve"> Director</w:t>
      </w:r>
      <w:r w:rsidR="005815D6">
        <w:rPr>
          <w:rFonts w:ascii="Arial" w:eastAsia="Times New Roman" w:hAnsi="Arial"/>
          <w:sz w:val="22"/>
          <w:szCs w:val="22"/>
          <w:lang w:val="es-ES_tradnl" w:eastAsia="de-DE"/>
        </w:rPr>
        <w:t>a</w:t>
      </w:r>
      <w:r w:rsidR="00394233">
        <w:rPr>
          <w:rFonts w:ascii="Arial" w:eastAsia="Times New Roman" w:hAnsi="Arial"/>
          <w:sz w:val="22"/>
          <w:szCs w:val="22"/>
          <w:lang w:val="es-ES_tradnl" w:eastAsia="de-DE"/>
        </w:rPr>
        <w:t xml:space="preserve"> General Comercial</w:t>
      </w:r>
      <w:r w:rsidR="00F268D8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 w:rsidR="00394233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5815D6">
        <w:rPr>
          <w:rFonts w:ascii="Arial" w:eastAsia="Times New Roman" w:hAnsi="Arial"/>
          <w:sz w:val="22"/>
          <w:szCs w:val="22"/>
          <w:lang w:val="es-ES_tradnl" w:eastAsia="de-DE"/>
        </w:rPr>
        <w:t>Carmen González</w:t>
      </w:r>
      <w:r w:rsidR="00394233">
        <w:rPr>
          <w:rFonts w:ascii="Arial" w:eastAsia="Times New Roman" w:hAnsi="Arial"/>
          <w:sz w:val="22"/>
          <w:szCs w:val="22"/>
          <w:lang w:val="es-ES_tradnl" w:eastAsia="de-DE"/>
        </w:rPr>
        <w:t xml:space="preserve">, </w:t>
      </w:r>
      <w:r w:rsidR="00B146CF">
        <w:rPr>
          <w:rFonts w:ascii="Arial" w:eastAsia="Times New Roman" w:hAnsi="Arial"/>
          <w:sz w:val="22"/>
          <w:szCs w:val="22"/>
          <w:lang w:val="es-ES_tradnl" w:eastAsia="de-DE"/>
        </w:rPr>
        <w:t xml:space="preserve">y </w:t>
      </w:r>
      <w:r w:rsidR="00124B92">
        <w:rPr>
          <w:rFonts w:ascii="Arial" w:eastAsia="Times New Roman" w:hAnsi="Arial"/>
          <w:sz w:val="22"/>
          <w:szCs w:val="22"/>
          <w:lang w:val="es-ES_tradnl" w:eastAsia="de-DE"/>
        </w:rPr>
        <w:t>varios miembros</w:t>
      </w:r>
      <w:r w:rsidR="00B146CF">
        <w:rPr>
          <w:rFonts w:ascii="Arial" w:eastAsia="Times New Roman" w:hAnsi="Arial"/>
          <w:sz w:val="22"/>
          <w:szCs w:val="22"/>
          <w:lang w:val="es-ES_tradnl" w:eastAsia="de-DE"/>
        </w:rPr>
        <w:t xml:space="preserve"> del Comité de Dirección </w:t>
      </w:r>
      <w:r w:rsidR="009F5FD9">
        <w:rPr>
          <w:rFonts w:ascii="Arial" w:eastAsia="Times New Roman" w:hAnsi="Arial"/>
          <w:sz w:val="22"/>
          <w:szCs w:val="22"/>
          <w:lang w:val="es-ES_tradnl" w:eastAsia="de-DE"/>
        </w:rPr>
        <w:t xml:space="preserve">que </w:t>
      </w:r>
      <w:r w:rsidR="00B648BB">
        <w:rPr>
          <w:rFonts w:ascii="Arial" w:eastAsia="Times New Roman" w:hAnsi="Arial"/>
          <w:sz w:val="22"/>
          <w:szCs w:val="22"/>
          <w:lang w:val="es-ES_tradnl" w:eastAsia="de-DE"/>
        </w:rPr>
        <w:t>compartieron</w:t>
      </w:r>
      <w:r w:rsidR="00394233">
        <w:rPr>
          <w:rFonts w:ascii="Arial" w:eastAsia="Times New Roman" w:hAnsi="Arial"/>
          <w:sz w:val="22"/>
          <w:szCs w:val="22"/>
          <w:lang w:val="es-ES_tradnl" w:eastAsia="de-DE"/>
        </w:rPr>
        <w:t xml:space="preserve"> los retos y proyectos </w:t>
      </w:r>
      <w:r w:rsidR="00B648BB">
        <w:rPr>
          <w:rFonts w:ascii="Arial" w:eastAsia="Times New Roman" w:hAnsi="Arial"/>
          <w:sz w:val="22"/>
          <w:szCs w:val="22"/>
          <w:lang w:val="es-ES_tradnl" w:eastAsia="de-DE"/>
        </w:rPr>
        <w:t>para afrontar con éxito este ejercicio</w:t>
      </w:r>
      <w:r w:rsidR="00394233">
        <w:rPr>
          <w:rFonts w:ascii="Arial" w:eastAsia="Times New Roman" w:hAnsi="Arial"/>
          <w:sz w:val="22"/>
          <w:szCs w:val="22"/>
          <w:lang w:val="es-ES_tradnl" w:eastAsia="de-DE"/>
        </w:rPr>
        <w:t>.</w:t>
      </w:r>
    </w:p>
    <w:p w14:paraId="1C8D855A" w14:textId="77777777" w:rsidR="00394233" w:rsidRDefault="00394233" w:rsidP="003B7331">
      <w:pPr>
        <w:spacing w:line="276" w:lineRule="auto"/>
        <w:ind w:right="424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6B160A83" w14:textId="0D6F81AD" w:rsidR="00394233" w:rsidRPr="00A67827" w:rsidRDefault="001E1F07" w:rsidP="003B7331">
      <w:pPr>
        <w:spacing w:line="276" w:lineRule="auto"/>
        <w:ind w:right="424"/>
        <w:jc w:val="both"/>
        <w:rPr>
          <w:rFonts w:ascii="Arial" w:eastAsia="Times New Roman" w:hAnsi="Arial"/>
          <w:sz w:val="22"/>
          <w:szCs w:val="22"/>
          <w:highlight w:val="yellow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>La Jornada sirvió</w:t>
      </w:r>
      <w:r w:rsidR="00066F59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además</w:t>
      </w:r>
      <w:r w:rsidR="00066F59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para reforzar</w:t>
      </w:r>
      <w:r w:rsidR="000E2C54">
        <w:rPr>
          <w:rFonts w:ascii="Arial" w:eastAsia="Times New Roman" w:hAnsi="Arial"/>
          <w:sz w:val="22"/>
          <w:szCs w:val="22"/>
          <w:lang w:val="es-ES_tradnl" w:eastAsia="de-DE"/>
        </w:rPr>
        <w:t xml:space="preserve"> la </w:t>
      </w:r>
      <w:r w:rsidR="00AB3E80">
        <w:rPr>
          <w:rFonts w:ascii="Arial" w:eastAsia="Times New Roman" w:hAnsi="Arial"/>
          <w:sz w:val="22"/>
          <w:szCs w:val="22"/>
          <w:lang w:val="es-ES_tradnl" w:eastAsia="de-DE"/>
        </w:rPr>
        <w:t xml:space="preserve">colaboración con </w:t>
      </w:r>
      <w:r w:rsidR="000334A6">
        <w:rPr>
          <w:rFonts w:ascii="Arial" w:eastAsia="Times New Roman" w:hAnsi="Arial"/>
          <w:sz w:val="22"/>
          <w:szCs w:val="22"/>
          <w:lang w:val="es-ES_tradnl" w:eastAsia="de-DE"/>
        </w:rPr>
        <w:t>estos socios de negocio y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la apuesta de la compa</w:t>
      </w:r>
      <w:r w:rsidR="00066F59">
        <w:rPr>
          <w:rFonts w:ascii="Arial" w:eastAsia="Times New Roman" w:hAnsi="Arial"/>
          <w:sz w:val="22"/>
          <w:szCs w:val="22"/>
          <w:lang w:val="es-ES_tradnl" w:eastAsia="de-DE"/>
        </w:rPr>
        <w:t xml:space="preserve">ñía </w:t>
      </w:r>
      <w:r w:rsidR="00066F59" w:rsidRPr="00A67827">
        <w:rPr>
          <w:rFonts w:ascii="Arial" w:eastAsia="Times New Roman" w:hAnsi="Arial"/>
          <w:sz w:val="22"/>
          <w:szCs w:val="22"/>
          <w:lang w:val="es-ES_tradnl" w:eastAsia="de-DE"/>
        </w:rPr>
        <w:t>alrededor de la excelencia en el servicio</w:t>
      </w:r>
      <w:r w:rsidR="00066F59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066F59" w:rsidRPr="00A67827">
        <w:rPr>
          <w:rFonts w:ascii="Arial" w:eastAsia="Times New Roman" w:hAnsi="Arial"/>
          <w:sz w:val="22"/>
          <w:szCs w:val="22"/>
          <w:lang w:val="es-ES_tradnl" w:eastAsia="de-DE"/>
        </w:rPr>
        <w:t xml:space="preserve">y al cliente. Se </w:t>
      </w:r>
      <w:r w:rsidR="00066F59">
        <w:rPr>
          <w:rFonts w:ascii="Arial" w:eastAsia="Times New Roman" w:hAnsi="Arial"/>
          <w:sz w:val="22"/>
          <w:szCs w:val="22"/>
          <w:lang w:val="es-ES_tradnl" w:eastAsia="de-DE"/>
        </w:rPr>
        <w:t>compartieron también</w:t>
      </w:r>
      <w:r w:rsidR="00066F59" w:rsidRPr="00A67827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076507">
        <w:rPr>
          <w:rFonts w:ascii="Arial" w:eastAsia="Times New Roman" w:hAnsi="Arial"/>
          <w:sz w:val="22"/>
          <w:szCs w:val="22"/>
          <w:lang w:val="es-ES_tradnl" w:eastAsia="de-DE"/>
        </w:rPr>
        <w:t>innovaciones</w:t>
      </w:r>
      <w:r w:rsidR="00066F59" w:rsidRPr="00A67827">
        <w:rPr>
          <w:rFonts w:ascii="Arial" w:eastAsia="Times New Roman" w:hAnsi="Arial"/>
          <w:sz w:val="22"/>
          <w:szCs w:val="22"/>
          <w:lang w:val="es-ES_tradnl" w:eastAsia="de-DE"/>
        </w:rPr>
        <w:t xml:space="preserve"> en productos</w:t>
      </w:r>
      <w:r w:rsidR="008C45B6">
        <w:rPr>
          <w:rFonts w:ascii="Arial" w:eastAsia="Times New Roman" w:hAnsi="Arial"/>
          <w:sz w:val="22"/>
          <w:szCs w:val="22"/>
          <w:lang w:val="es-ES_tradnl" w:eastAsia="de-DE"/>
        </w:rPr>
        <w:t xml:space="preserve"> y</w:t>
      </w:r>
      <w:r w:rsidR="0069695A">
        <w:rPr>
          <w:rFonts w:ascii="Arial" w:eastAsia="Times New Roman" w:hAnsi="Arial"/>
          <w:sz w:val="22"/>
          <w:szCs w:val="22"/>
          <w:lang w:val="es-ES_tradnl" w:eastAsia="de-DE"/>
        </w:rPr>
        <w:t xml:space="preserve"> el firme posicionamiento de Allianz en torno a </w:t>
      </w:r>
      <w:r w:rsidR="00066F59" w:rsidRPr="00A67827">
        <w:rPr>
          <w:rFonts w:ascii="Arial" w:eastAsia="Times New Roman" w:hAnsi="Arial"/>
          <w:sz w:val="22"/>
          <w:szCs w:val="22"/>
          <w:lang w:val="es-ES_tradnl" w:eastAsia="de-DE"/>
        </w:rPr>
        <w:t>la autonomía, la agilidad y la productividad</w:t>
      </w:r>
      <w:r w:rsidR="008C45B6">
        <w:rPr>
          <w:rFonts w:ascii="Arial" w:eastAsia="Times New Roman" w:hAnsi="Arial"/>
          <w:sz w:val="22"/>
          <w:szCs w:val="22"/>
          <w:lang w:val="es-ES_tradnl" w:eastAsia="de-DE"/>
        </w:rPr>
        <w:t xml:space="preserve">. </w:t>
      </w:r>
      <w:r w:rsidR="00B648BB" w:rsidRPr="00A67827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0779FE">
        <w:rPr>
          <w:rFonts w:ascii="Arial" w:eastAsia="Times New Roman" w:hAnsi="Arial"/>
          <w:sz w:val="22"/>
          <w:szCs w:val="22"/>
          <w:lang w:val="es-ES_tradnl" w:eastAsia="de-DE"/>
        </w:rPr>
        <w:t xml:space="preserve">La compañía afronta </w:t>
      </w:r>
      <w:r w:rsidR="00937693" w:rsidRPr="00937693">
        <w:rPr>
          <w:rFonts w:ascii="Arial" w:eastAsia="Times New Roman" w:hAnsi="Arial"/>
          <w:sz w:val="22"/>
          <w:szCs w:val="22"/>
          <w:lang w:val="es-ES_tradnl" w:eastAsia="de-DE"/>
        </w:rPr>
        <w:t xml:space="preserve">2025 con importantes </w:t>
      </w:r>
      <w:r w:rsidR="00937693" w:rsidRPr="00076507">
        <w:rPr>
          <w:rFonts w:ascii="Arial" w:eastAsia="Times New Roman" w:hAnsi="Arial"/>
          <w:sz w:val="22"/>
          <w:szCs w:val="22"/>
          <w:lang w:val="es-ES_tradnl" w:eastAsia="de-DE"/>
        </w:rPr>
        <w:t>noveda</w:t>
      </w:r>
      <w:r w:rsidR="00937693" w:rsidRPr="00937693">
        <w:rPr>
          <w:rFonts w:ascii="Arial" w:eastAsia="Times New Roman" w:hAnsi="Arial"/>
          <w:sz w:val="22"/>
          <w:szCs w:val="22"/>
          <w:lang w:val="es-ES_tradnl" w:eastAsia="de-DE"/>
        </w:rPr>
        <w:t xml:space="preserve">des en </w:t>
      </w:r>
      <w:r w:rsidR="000779FE">
        <w:rPr>
          <w:rFonts w:ascii="Arial" w:eastAsia="Times New Roman" w:hAnsi="Arial"/>
          <w:sz w:val="22"/>
          <w:szCs w:val="22"/>
          <w:lang w:val="es-ES_tradnl" w:eastAsia="de-DE"/>
        </w:rPr>
        <w:t>sus</w:t>
      </w:r>
      <w:r w:rsidR="00937693" w:rsidRPr="00937693">
        <w:rPr>
          <w:rFonts w:ascii="Arial" w:eastAsia="Times New Roman" w:hAnsi="Arial"/>
          <w:sz w:val="22"/>
          <w:szCs w:val="22"/>
          <w:lang w:val="es-ES_tradnl" w:eastAsia="de-DE"/>
        </w:rPr>
        <w:t xml:space="preserve"> equipos, oferta, procesos y herramientas, </w:t>
      </w:r>
      <w:r w:rsidR="001D4606">
        <w:rPr>
          <w:rFonts w:ascii="Arial" w:eastAsia="Times New Roman" w:hAnsi="Arial"/>
          <w:sz w:val="22"/>
          <w:szCs w:val="22"/>
          <w:lang w:val="es-ES_tradnl" w:eastAsia="de-DE"/>
        </w:rPr>
        <w:t xml:space="preserve">que le permitirán abordar </w:t>
      </w:r>
      <w:r w:rsidR="00937693" w:rsidRPr="00937693">
        <w:rPr>
          <w:rFonts w:ascii="Arial" w:eastAsia="Times New Roman" w:hAnsi="Arial"/>
          <w:sz w:val="22"/>
          <w:szCs w:val="22"/>
          <w:lang w:val="es-ES_tradnl" w:eastAsia="de-DE"/>
        </w:rPr>
        <w:t>ambiciosos objetivos</w:t>
      </w:r>
      <w:r w:rsidR="00E76C93">
        <w:rPr>
          <w:rFonts w:ascii="Arial" w:eastAsia="Times New Roman" w:hAnsi="Arial"/>
          <w:sz w:val="22"/>
          <w:szCs w:val="22"/>
          <w:lang w:val="es-ES_tradnl" w:eastAsia="de-DE"/>
        </w:rPr>
        <w:t>.</w:t>
      </w:r>
    </w:p>
    <w:p w14:paraId="3910365A" w14:textId="77777777" w:rsidR="009E366A" w:rsidRPr="00A42676" w:rsidRDefault="009E366A" w:rsidP="0088399A">
      <w:pPr>
        <w:spacing w:after="200" w:line="276" w:lineRule="auto"/>
        <w:ind w:right="348"/>
        <w:jc w:val="both"/>
        <w:rPr>
          <w:rFonts w:ascii="Arial" w:eastAsia="Times New Roman" w:hAnsi="Arial"/>
          <w:b/>
          <w:sz w:val="22"/>
          <w:szCs w:val="22"/>
          <w:lang w:val="es-ES_tradnl" w:eastAsia="de-DE"/>
        </w:rPr>
      </w:pPr>
    </w:p>
    <w:p w14:paraId="5B80BFED" w14:textId="77777777" w:rsidR="00BA7105" w:rsidRPr="00A42676" w:rsidRDefault="00BA7105" w:rsidP="00BA7105">
      <w:pPr>
        <w:spacing w:after="200" w:line="276" w:lineRule="auto"/>
        <w:ind w:right="348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  <w:r w:rsidRPr="00A42676">
        <w:rPr>
          <w:rFonts w:ascii="Arial" w:eastAsia="Times New Roman" w:hAnsi="Arial"/>
          <w:b/>
          <w:sz w:val="22"/>
          <w:szCs w:val="22"/>
          <w:lang w:eastAsia="de-DE"/>
        </w:rPr>
        <w:t>Sobre Allianz Seguros</w:t>
      </w:r>
    </w:p>
    <w:p w14:paraId="0F61AC19" w14:textId="77777777" w:rsidR="00BA7105" w:rsidRPr="00BA7105" w:rsidRDefault="00BA7105" w:rsidP="00BA7105">
      <w:pPr>
        <w:spacing w:after="200"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BA7105">
        <w:rPr>
          <w:rFonts w:ascii="Arial" w:eastAsia="Times New Roman" w:hAnsi="Arial"/>
          <w:sz w:val="22"/>
          <w:szCs w:val="22"/>
          <w:lang w:eastAsia="de-DE"/>
        </w:rPr>
        <w:t>Allianz Seguros, la principal filial del Grupo Allianz en España, destaca como líder en el sector asegurador español. Proporciona una combinación única de proximidad física y avanzada tecnología para satisfacer las necesidades de sus clientes. Con más de 2.000 empleados en sus sucursales y delegaciones y una red extensa de más de 7.000 mediadores, Allianz Seguros garantiza un servicio cercano y personalizado.</w:t>
      </w:r>
    </w:p>
    <w:p w14:paraId="62D68B16" w14:textId="77777777" w:rsidR="00BA7105" w:rsidRPr="00BA7105" w:rsidRDefault="00BA7105" w:rsidP="00BA7105">
      <w:pPr>
        <w:spacing w:after="200"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BA7105">
        <w:rPr>
          <w:rFonts w:ascii="Arial" w:eastAsia="Times New Roman" w:hAnsi="Arial"/>
          <w:sz w:val="22"/>
          <w:szCs w:val="22"/>
          <w:lang w:eastAsia="de-DE"/>
        </w:rPr>
        <w:t xml:space="preserve">La compañía utiliza herramientas innovadoras como su aplicación para smartphones y tabletas, un área de </w:t>
      </w:r>
      <w:proofErr w:type="spellStart"/>
      <w:r w:rsidRPr="00BA7105">
        <w:rPr>
          <w:rFonts w:ascii="Arial" w:eastAsia="Times New Roman" w:hAnsi="Arial"/>
          <w:sz w:val="22"/>
          <w:szCs w:val="22"/>
          <w:lang w:eastAsia="de-DE"/>
        </w:rPr>
        <w:t>eCliente</w:t>
      </w:r>
      <w:proofErr w:type="spellEnd"/>
      <w:r w:rsidRPr="00BA7105">
        <w:rPr>
          <w:rFonts w:ascii="Arial" w:eastAsia="Times New Roman" w:hAnsi="Arial"/>
          <w:sz w:val="22"/>
          <w:szCs w:val="22"/>
          <w:lang w:eastAsia="de-DE"/>
        </w:rPr>
        <w:t xml:space="preserve"> en su web corporativa, y la comunicación directa a través de más de 500.000 SMS enviados anualmente a sus clientes. Allianz Seguros ofrece una de las gamas de productos más completas e innovadoras del mercado, </w:t>
      </w:r>
      <w:r w:rsidRPr="00BA7105">
        <w:rPr>
          <w:rFonts w:ascii="Arial" w:eastAsia="Times New Roman" w:hAnsi="Arial"/>
          <w:sz w:val="22"/>
          <w:szCs w:val="22"/>
          <w:lang w:eastAsia="de-DE"/>
        </w:rPr>
        <w:lastRenderedPageBreak/>
        <w:t xml:space="preserve">fundamentada en el concepto de seguridad integral. Sus productos abarcan desde seguros personales y familiares, como Vida, Autos, Hogar, Accidentes y Salud, hasta soluciones empresariales como </w:t>
      </w:r>
      <w:proofErr w:type="spellStart"/>
      <w:r w:rsidRPr="00BA7105">
        <w:rPr>
          <w:rFonts w:ascii="Arial" w:eastAsia="Times New Roman" w:hAnsi="Arial"/>
          <w:sz w:val="22"/>
          <w:szCs w:val="22"/>
          <w:lang w:eastAsia="de-DE"/>
        </w:rPr>
        <w:t>Multirriesgos</w:t>
      </w:r>
      <w:proofErr w:type="spellEnd"/>
      <w:r w:rsidRPr="00BA7105">
        <w:rPr>
          <w:rFonts w:ascii="Arial" w:eastAsia="Times New Roman" w:hAnsi="Arial"/>
          <w:sz w:val="22"/>
          <w:szCs w:val="22"/>
          <w:lang w:eastAsia="de-DE"/>
        </w:rPr>
        <w:t xml:space="preserve"> para empresas y comercios, además de opciones aseguradoras personalizadas para necesidades más complejas.</w:t>
      </w:r>
    </w:p>
    <w:p w14:paraId="0E519ABD" w14:textId="77777777" w:rsidR="00BA7105" w:rsidRPr="00BA7105" w:rsidRDefault="00BA7105" w:rsidP="00BA7105">
      <w:pPr>
        <w:spacing w:after="200"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BA7105">
        <w:rPr>
          <w:rFonts w:ascii="Arial" w:eastAsia="Times New Roman" w:hAnsi="Arial"/>
          <w:sz w:val="22"/>
          <w:szCs w:val="22"/>
          <w:lang w:eastAsia="de-DE"/>
        </w:rPr>
        <w:t xml:space="preserve">Como parte del Grupo Allianz, uno de los principales aseguradores y gestores de activos del mundo, Allianz Seguros se beneficia de la solidez y experiencia global del grupo, que atiende a más de 122 millones de clientes en más de 70 países. Con un enfoque en la integración de criterios ecológicos y sociales en sus procesos de negocio, Allianz se posiciona como líder en sostenibilidad en la industria aseguradora, según el Dow Jones </w:t>
      </w:r>
      <w:proofErr w:type="spellStart"/>
      <w:r w:rsidRPr="00BA7105">
        <w:rPr>
          <w:rFonts w:ascii="Arial" w:eastAsia="Times New Roman" w:hAnsi="Arial"/>
          <w:sz w:val="22"/>
          <w:szCs w:val="22"/>
          <w:lang w:eastAsia="de-DE"/>
        </w:rPr>
        <w:t>Sustainability</w:t>
      </w:r>
      <w:proofErr w:type="spellEnd"/>
      <w:r w:rsidRPr="00BA7105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proofErr w:type="spellStart"/>
      <w:r w:rsidRPr="00BA7105">
        <w:rPr>
          <w:rFonts w:ascii="Arial" w:eastAsia="Times New Roman" w:hAnsi="Arial"/>
          <w:sz w:val="22"/>
          <w:szCs w:val="22"/>
          <w:lang w:eastAsia="de-DE"/>
        </w:rPr>
        <w:t>Index</w:t>
      </w:r>
      <w:proofErr w:type="spellEnd"/>
      <w:r w:rsidRPr="00BA7105">
        <w:rPr>
          <w:rFonts w:ascii="Arial" w:eastAsia="Times New Roman" w:hAnsi="Arial"/>
          <w:sz w:val="22"/>
          <w:szCs w:val="22"/>
          <w:lang w:eastAsia="de-DE"/>
        </w:rPr>
        <w:t>.</w:t>
      </w:r>
    </w:p>
    <w:p w14:paraId="71E370EB" w14:textId="77777777" w:rsidR="00BA7105" w:rsidRPr="00BA7105" w:rsidRDefault="00BA7105" w:rsidP="00BA7105">
      <w:pPr>
        <w:spacing w:after="200"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3D6FEA92" w14:textId="77777777" w:rsidR="00BA7105" w:rsidRPr="00BA7105" w:rsidRDefault="00BA7105" w:rsidP="00BA7105">
      <w:pPr>
        <w:spacing w:after="200"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BA7105">
        <w:rPr>
          <w:rFonts w:ascii="Arial" w:eastAsia="Times New Roman" w:hAnsi="Arial"/>
          <w:sz w:val="22"/>
          <w:szCs w:val="22"/>
          <w:lang w:eastAsia="de-DE"/>
        </w:rPr>
        <w:t>Más información para la prensa:</w:t>
      </w:r>
    </w:p>
    <w:p w14:paraId="115951CB" w14:textId="77777777" w:rsidR="00BA7105" w:rsidRPr="00BA7105" w:rsidRDefault="00BA7105" w:rsidP="00BA7105">
      <w:pPr>
        <w:spacing w:after="200"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BA7105">
        <w:rPr>
          <w:rFonts w:ascii="Arial" w:eastAsia="Times New Roman" w:hAnsi="Arial"/>
          <w:sz w:val="22"/>
          <w:szCs w:val="22"/>
          <w:lang w:eastAsia="de-DE"/>
        </w:rPr>
        <w:t>Sonia Rodríguez:    Tel. 91.596.00.66</w:t>
      </w:r>
    </w:p>
    <w:p w14:paraId="2AA38B79" w14:textId="77777777" w:rsidR="00BA7105" w:rsidRPr="00BA7105" w:rsidRDefault="00BA7105" w:rsidP="00BA7105">
      <w:pPr>
        <w:spacing w:after="200"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BA7105">
        <w:rPr>
          <w:rFonts w:ascii="Arial" w:eastAsia="Times New Roman" w:hAnsi="Arial"/>
          <w:sz w:val="22"/>
          <w:szCs w:val="22"/>
          <w:lang w:eastAsia="de-DE"/>
        </w:rPr>
        <w:t>Laura Gallach:          Tel. 93.228.67.83</w:t>
      </w:r>
    </w:p>
    <w:p w14:paraId="24BFEE3F" w14:textId="77777777" w:rsidR="00A0394D" w:rsidRDefault="00A0394D" w:rsidP="00A42676">
      <w:pPr>
        <w:spacing w:after="200"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sectPr w:rsidR="00A0394D" w:rsidSect="00A0394D">
      <w:head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F68AB" w14:textId="77777777" w:rsidR="001B4A4D" w:rsidRDefault="001B4A4D" w:rsidP="009F1C25">
      <w:r>
        <w:separator/>
      </w:r>
    </w:p>
  </w:endnote>
  <w:endnote w:type="continuationSeparator" w:id="0">
    <w:p w14:paraId="738FDE24" w14:textId="77777777" w:rsidR="001B4A4D" w:rsidRDefault="001B4A4D" w:rsidP="009F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63B1B" w14:textId="77777777" w:rsidR="001B4A4D" w:rsidRDefault="001B4A4D" w:rsidP="009F1C25">
      <w:r>
        <w:separator/>
      </w:r>
    </w:p>
  </w:footnote>
  <w:footnote w:type="continuationSeparator" w:id="0">
    <w:p w14:paraId="3F0450E0" w14:textId="77777777" w:rsidR="001B4A4D" w:rsidRDefault="001B4A4D" w:rsidP="009F1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C39B" w14:textId="04A3DD95" w:rsidR="00394233" w:rsidRDefault="0039423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D78575A" wp14:editId="1B40168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f75a410f979f57be9d17bc31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683173" w14:textId="3F167A7D" w:rsidR="00394233" w:rsidRPr="00FB04CB" w:rsidRDefault="00FB04CB" w:rsidP="00FB04C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FB04C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8575A" id="_x0000_t202" coordsize="21600,21600" o:spt="202" path="m,l,21600r21600,l21600,xe">
              <v:stroke joinstyle="miter"/>
              <v:path gradientshapeok="t" o:connecttype="rect"/>
            </v:shapetype>
            <v:shape id="MSIPCMf75a410f979f57be9d17bc31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55683173" w14:textId="3F167A7D" w:rsidR="00394233" w:rsidRPr="00FB04CB" w:rsidRDefault="00FB04CB" w:rsidP="00FB04C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FB04CB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EE44" w14:textId="77EFF5F7" w:rsidR="00394233" w:rsidRPr="009F1C25" w:rsidRDefault="00394233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>
      <w:rPr>
        <w:rFonts w:ascii="Arial" w:eastAsia="Times New Roman" w:hAnsi="Arial"/>
        <w:b/>
        <w:noProof/>
        <w:color w:val="000080"/>
        <w:sz w:val="28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BBC06A8" wp14:editId="508E223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cdde4835932d5fc47e2ea8f5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43A741" w14:textId="0AAEB7E7" w:rsidR="00394233" w:rsidRPr="00FB04CB" w:rsidRDefault="00FB04CB" w:rsidP="00FB04C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FB04C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BC06A8" id="_x0000_t202" coordsize="21600,21600" o:spt="202" path="m,l,21600r21600,l21600,xe">
              <v:stroke joinstyle="miter"/>
              <v:path gradientshapeok="t" o:connecttype="rect"/>
            </v:shapetype>
            <v:shape id="MSIPCMcdde4835932d5fc47e2ea8f5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7243A741" w14:textId="0AAEB7E7" w:rsidR="00394233" w:rsidRPr="00FB04CB" w:rsidRDefault="00FB04CB" w:rsidP="00FB04C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FB04CB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9F1C25">
      <w:rPr>
        <w:rFonts w:ascii="Arial" w:eastAsia="Times New Roman" w:hAnsi="Arial"/>
        <w:b/>
        <w:noProof/>
        <w:color w:val="000080"/>
        <w:sz w:val="28"/>
        <w:szCs w:val="22"/>
      </w:rPr>
      <w:drawing>
        <wp:inline distT="0" distB="0" distL="0" distR="0" wp14:anchorId="24BFEE4D" wp14:editId="24BFEE4E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BFEE45" w14:textId="77777777" w:rsidR="00394233" w:rsidRPr="009F1C25" w:rsidRDefault="00394233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24BFEE46" w14:textId="77777777" w:rsidR="00394233" w:rsidRPr="009F1C25" w:rsidRDefault="00394233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24BFEE47" w14:textId="77777777" w:rsidR="00394233" w:rsidRPr="009F1C25" w:rsidRDefault="00394233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14:paraId="24BFEE48" w14:textId="77777777" w:rsidR="00394233" w:rsidRPr="009F1C25" w:rsidRDefault="00394233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14:paraId="24BFEE49" w14:textId="77777777" w:rsidR="00394233" w:rsidRPr="009F1C25" w:rsidRDefault="00394233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14:paraId="24BFEE4A" w14:textId="77777777" w:rsidR="00394233" w:rsidRPr="009F1C25" w:rsidRDefault="00394233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14:paraId="24BFEE4B" w14:textId="77777777" w:rsidR="00394233" w:rsidRPr="009F1C25" w:rsidRDefault="00394233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14:paraId="24BFEE4C" w14:textId="77777777" w:rsidR="00394233" w:rsidRDefault="003942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68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26"/>
    <w:rsid w:val="000222EC"/>
    <w:rsid w:val="00024CA7"/>
    <w:rsid w:val="000300A3"/>
    <w:rsid w:val="000334A6"/>
    <w:rsid w:val="0006163B"/>
    <w:rsid w:val="00062703"/>
    <w:rsid w:val="00066F59"/>
    <w:rsid w:val="00076507"/>
    <w:rsid w:val="000779FE"/>
    <w:rsid w:val="000A3EFB"/>
    <w:rsid w:val="000D082F"/>
    <w:rsid w:val="000E2C54"/>
    <w:rsid w:val="00106AAF"/>
    <w:rsid w:val="00124B92"/>
    <w:rsid w:val="00134A97"/>
    <w:rsid w:val="00152FF2"/>
    <w:rsid w:val="00164A5F"/>
    <w:rsid w:val="001A27D9"/>
    <w:rsid w:val="001A2F6F"/>
    <w:rsid w:val="001B2583"/>
    <w:rsid w:val="001B4A4D"/>
    <w:rsid w:val="001D4606"/>
    <w:rsid w:val="001E013D"/>
    <w:rsid w:val="001E1F07"/>
    <w:rsid w:val="001F2963"/>
    <w:rsid w:val="002073DD"/>
    <w:rsid w:val="002109FE"/>
    <w:rsid w:val="00212A51"/>
    <w:rsid w:val="0022002E"/>
    <w:rsid w:val="00227422"/>
    <w:rsid w:val="002816A3"/>
    <w:rsid w:val="002A118B"/>
    <w:rsid w:val="002A2B63"/>
    <w:rsid w:val="002B56A9"/>
    <w:rsid w:val="002D111F"/>
    <w:rsid w:val="0031475A"/>
    <w:rsid w:val="00332D80"/>
    <w:rsid w:val="003436D3"/>
    <w:rsid w:val="003457FB"/>
    <w:rsid w:val="00351C93"/>
    <w:rsid w:val="003535B0"/>
    <w:rsid w:val="00380A4B"/>
    <w:rsid w:val="00394233"/>
    <w:rsid w:val="003B605F"/>
    <w:rsid w:val="003B7331"/>
    <w:rsid w:val="003C63A6"/>
    <w:rsid w:val="003E1BFF"/>
    <w:rsid w:val="003E2414"/>
    <w:rsid w:val="00401A8E"/>
    <w:rsid w:val="00431539"/>
    <w:rsid w:val="00442C4E"/>
    <w:rsid w:val="00453D5E"/>
    <w:rsid w:val="0048668A"/>
    <w:rsid w:val="004E2C64"/>
    <w:rsid w:val="004E2FDC"/>
    <w:rsid w:val="004F3527"/>
    <w:rsid w:val="005164CB"/>
    <w:rsid w:val="00521407"/>
    <w:rsid w:val="0055304B"/>
    <w:rsid w:val="00570CC4"/>
    <w:rsid w:val="005815D6"/>
    <w:rsid w:val="00586565"/>
    <w:rsid w:val="005956F2"/>
    <w:rsid w:val="005E0758"/>
    <w:rsid w:val="005F3098"/>
    <w:rsid w:val="00636EBD"/>
    <w:rsid w:val="006443CD"/>
    <w:rsid w:val="00660380"/>
    <w:rsid w:val="006645C8"/>
    <w:rsid w:val="00695B38"/>
    <w:rsid w:val="0069695A"/>
    <w:rsid w:val="00697C19"/>
    <w:rsid w:val="006A3F73"/>
    <w:rsid w:val="006C2E7D"/>
    <w:rsid w:val="006E77F7"/>
    <w:rsid w:val="007240D2"/>
    <w:rsid w:val="00732B2F"/>
    <w:rsid w:val="00741438"/>
    <w:rsid w:val="0075370A"/>
    <w:rsid w:val="00754563"/>
    <w:rsid w:val="00790E30"/>
    <w:rsid w:val="007B47D9"/>
    <w:rsid w:val="007C66A4"/>
    <w:rsid w:val="007F75CA"/>
    <w:rsid w:val="00815ED4"/>
    <w:rsid w:val="008264E9"/>
    <w:rsid w:val="008357F1"/>
    <w:rsid w:val="0088399A"/>
    <w:rsid w:val="008C3426"/>
    <w:rsid w:val="008C45B6"/>
    <w:rsid w:val="008D7B1E"/>
    <w:rsid w:val="009036EB"/>
    <w:rsid w:val="0091464D"/>
    <w:rsid w:val="009302E9"/>
    <w:rsid w:val="00937693"/>
    <w:rsid w:val="00940988"/>
    <w:rsid w:val="009D21D1"/>
    <w:rsid w:val="009D3D27"/>
    <w:rsid w:val="009D4FBA"/>
    <w:rsid w:val="009E366A"/>
    <w:rsid w:val="009F1C25"/>
    <w:rsid w:val="009F5FD9"/>
    <w:rsid w:val="00A0394D"/>
    <w:rsid w:val="00A346F0"/>
    <w:rsid w:val="00A42676"/>
    <w:rsid w:val="00A45AC1"/>
    <w:rsid w:val="00A52CD3"/>
    <w:rsid w:val="00A52D31"/>
    <w:rsid w:val="00A67827"/>
    <w:rsid w:val="00A95FA5"/>
    <w:rsid w:val="00AB122B"/>
    <w:rsid w:val="00AB2B95"/>
    <w:rsid w:val="00AB3E80"/>
    <w:rsid w:val="00AD2E53"/>
    <w:rsid w:val="00AF49CF"/>
    <w:rsid w:val="00AF5D6A"/>
    <w:rsid w:val="00B11C13"/>
    <w:rsid w:val="00B146CF"/>
    <w:rsid w:val="00B41B57"/>
    <w:rsid w:val="00B542CD"/>
    <w:rsid w:val="00B57FA1"/>
    <w:rsid w:val="00B648BB"/>
    <w:rsid w:val="00B709FC"/>
    <w:rsid w:val="00B76BB8"/>
    <w:rsid w:val="00BA0B8F"/>
    <w:rsid w:val="00BA7105"/>
    <w:rsid w:val="00BB29C9"/>
    <w:rsid w:val="00BB5A92"/>
    <w:rsid w:val="00BC1740"/>
    <w:rsid w:val="00BE7C5F"/>
    <w:rsid w:val="00BF44FB"/>
    <w:rsid w:val="00C01BA1"/>
    <w:rsid w:val="00C219EA"/>
    <w:rsid w:val="00C72D57"/>
    <w:rsid w:val="00CA70AC"/>
    <w:rsid w:val="00CD435C"/>
    <w:rsid w:val="00CD7384"/>
    <w:rsid w:val="00D137F0"/>
    <w:rsid w:val="00D2651E"/>
    <w:rsid w:val="00D81891"/>
    <w:rsid w:val="00D90749"/>
    <w:rsid w:val="00D96233"/>
    <w:rsid w:val="00DC0FA7"/>
    <w:rsid w:val="00E30922"/>
    <w:rsid w:val="00E40F6C"/>
    <w:rsid w:val="00E57DA3"/>
    <w:rsid w:val="00E66EB5"/>
    <w:rsid w:val="00E755CB"/>
    <w:rsid w:val="00E75E07"/>
    <w:rsid w:val="00E76C93"/>
    <w:rsid w:val="00E814E2"/>
    <w:rsid w:val="00E93D36"/>
    <w:rsid w:val="00E97C91"/>
    <w:rsid w:val="00EA6A51"/>
    <w:rsid w:val="00ED2834"/>
    <w:rsid w:val="00EF3E3F"/>
    <w:rsid w:val="00F01FC0"/>
    <w:rsid w:val="00F1675C"/>
    <w:rsid w:val="00F268D8"/>
    <w:rsid w:val="00F42647"/>
    <w:rsid w:val="00F52B93"/>
    <w:rsid w:val="00FB04CB"/>
    <w:rsid w:val="00FC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FEE29"/>
  <w15:chartTrackingRefBased/>
  <w15:docId w15:val="{34B412F5-8905-4E66-B84C-7002931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character" w:styleId="Hipervnculo">
    <w:name w:val="Hyperlink"/>
    <w:unhideWhenUsed/>
    <w:rsid w:val="00F1675C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94233"/>
    <w:rPr>
      <w:i/>
      <w:iCs/>
    </w:rPr>
  </w:style>
  <w:style w:type="paragraph" w:styleId="Revisin">
    <w:name w:val="Revision"/>
    <w:hidden/>
    <w:uiPriority w:val="99"/>
    <w:semiHidden/>
    <w:rsid w:val="00A346F0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Url xmlns="9ff07a45-11f5-479e-a441-cd98a86709fe">
      <Url>https://allianzms.sharepoint.com/teams/ES0006-3163019/_layouts/15/DocIdRedir.aspx?ID=XU7P7SY2DP3Q-491014520-194565</Url>
      <Description>XU7P7SY2DP3Q-491014520-194565</Description>
    </_dlc_DocIdUrl>
    <_dlc_DocId xmlns="9ff07a45-11f5-479e-a441-cd98a86709fe">XU7P7SY2DP3Q-491014520-194565</_dlc_DocId>
    <DossierStatus xmlns="9ff07a45-11f5-479e-a441-cd98a86709fe"/>
    <MailPreviewData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/>
        <AccountId/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_dlc_DocIdPersistId xmlns="9ff07a45-11f5-479e-a441-cd98a86709fe" xsi:nil="true"/>
    <TaxCatchAllLabel xmlns="9ff07a45-11f5-479e-a441-cd98a86709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_Legacy" ma:contentTypeID="0x010100125D78925D459C4792E0AB097CA57A8700468EE264CD9B964F9956379036DA5620" ma:contentTypeVersion="115" ma:contentTypeDescription="Contenido no relevante." ma:contentTypeScope="" ma:versionID="bbc700569e07ec89d270dc9e5eaab7f1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65a146b5fd3a999f8e8dd0a77dfad31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D1D4F5-E3B5-470D-842D-E54CB6A010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C0538A-0151-4ACD-A245-3DF1F6231F08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3.xml><?xml version="1.0" encoding="utf-8"?>
<ds:datastoreItem xmlns:ds="http://schemas.openxmlformats.org/officeDocument/2006/customXml" ds:itemID="{0529AFEB-80D4-48B1-A778-7151A6E14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8C84CE-3B4C-4D26-9386-952439880E2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2</cp:revision>
  <dcterms:created xsi:type="dcterms:W3CDTF">2025-03-07T08:26:00Z</dcterms:created>
  <dcterms:modified xsi:type="dcterms:W3CDTF">2025-03-07T08:26:00Z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30012019154936">
    <vt:lpwstr>30012019154936;E105254;0</vt:lpwstr>
  </property>
  <property fmtid="{D5CDD505-2E9C-101B-9397-08002B2CF9AE}" pid="37" name="OfficeDocumentSecurity_30012019155257">
    <vt:lpwstr>30012019155257;E105254;0</vt:lpwstr>
  </property>
  <property fmtid="{D5CDD505-2E9C-101B-9397-08002B2CF9AE}" pid="38" name="OfficeDocumentSecurity_30012019155624">
    <vt:lpwstr>30012019155624;E105254;0</vt:lpwstr>
  </property>
  <property fmtid="{D5CDD505-2E9C-101B-9397-08002B2CF9AE}" pid="39" name="OfficeDocumentSecurity_30012019155644">
    <vt:lpwstr>30012019155644;E105254;0</vt:lpwstr>
  </property>
  <property fmtid="{D5CDD505-2E9C-101B-9397-08002B2CF9AE}" pid="40" name="OfficeDocumentSecurity_30012019155706">
    <vt:lpwstr>30012019155706;E105254;0</vt:lpwstr>
  </property>
  <property fmtid="{D5CDD505-2E9C-101B-9397-08002B2CF9AE}" pid="41" name="OfficeDocumentSecurity_30012019155937">
    <vt:lpwstr>30012019155937;E105254;0</vt:lpwstr>
  </property>
  <property fmtid="{D5CDD505-2E9C-101B-9397-08002B2CF9AE}" pid="42" name="OfficeDocumentSecurity_30012019160007">
    <vt:lpwstr>30012019160007;E105254;0</vt:lpwstr>
  </property>
  <property fmtid="{D5CDD505-2E9C-101B-9397-08002B2CF9AE}" pid="43" name="OfficeDocumentSecurity_30012019160206">
    <vt:lpwstr>30012019160206;E105254;0</vt:lpwstr>
  </property>
  <property fmtid="{D5CDD505-2E9C-101B-9397-08002B2CF9AE}" pid="44" name="OfficeDocumentSecurity_30012019160339">
    <vt:lpwstr>30012019160339;E105254;0</vt:lpwstr>
  </property>
  <property fmtid="{D5CDD505-2E9C-101B-9397-08002B2CF9AE}" pid="45" name="OfficeDocumentSecurity_31012019185259">
    <vt:lpwstr>31012019185259;E105254;0</vt:lpwstr>
  </property>
  <property fmtid="{D5CDD505-2E9C-101B-9397-08002B2CF9AE}" pid="46" name="OfficeDocumentSecurity_31012019190011">
    <vt:lpwstr>31012019190011;E105254;0</vt:lpwstr>
  </property>
  <property fmtid="{D5CDD505-2E9C-101B-9397-08002B2CF9AE}" pid="47" name="OfficeDocumentSecurity_01022019133414">
    <vt:lpwstr>01022019133414;E105254;0</vt:lpwstr>
  </property>
  <property fmtid="{D5CDD505-2E9C-101B-9397-08002B2CF9AE}" pid="48" name="OfficeDocumentSecurity_01022019134013">
    <vt:lpwstr>01022019134013;E105254;0</vt:lpwstr>
  </property>
  <property fmtid="{D5CDD505-2E9C-101B-9397-08002B2CF9AE}" pid="49" name="OfficeDocumentSecurity_01022019134502">
    <vt:lpwstr>01022019134502;E105254;0</vt:lpwstr>
  </property>
  <property fmtid="{D5CDD505-2E9C-101B-9397-08002B2CF9AE}" pid="50" name="OfficeDocumentSecurity_01022019135419">
    <vt:lpwstr>01022019135419;E105254;0</vt:lpwstr>
  </property>
  <property fmtid="{D5CDD505-2E9C-101B-9397-08002B2CF9AE}" pid="51" name="OfficeDocumentSecurity_01022019135502">
    <vt:lpwstr>01022019135502;E105254;0</vt:lpwstr>
  </property>
  <property fmtid="{D5CDD505-2E9C-101B-9397-08002B2CF9AE}" pid="52" name="OfficeDocumentSecurity_01022019135509">
    <vt:lpwstr>01022019135509;E105254;0</vt:lpwstr>
  </property>
  <property fmtid="{D5CDD505-2E9C-101B-9397-08002B2CF9AE}" pid="53" name="OfficeDocumentSecurity_01022019135530">
    <vt:lpwstr>01022019135530;E105254;0</vt:lpwstr>
  </property>
  <property fmtid="{D5CDD505-2E9C-101B-9397-08002B2CF9AE}" pid="54" name="OfficeDocumentSecurity_01022019140002">
    <vt:lpwstr>01022019140002;E105254;0</vt:lpwstr>
  </property>
  <property fmtid="{D5CDD505-2E9C-101B-9397-08002B2CF9AE}" pid="55" name="OfficeDocumentSecurity_01022019142147">
    <vt:lpwstr>01022019142147;e006418;0</vt:lpwstr>
  </property>
  <property fmtid="{D5CDD505-2E9C-101B-9397-08002B2CF9AE}" pid="56" name="OfficeDocumentSecurity_01022019142559">
    <vt:lpwstr>01022019142559;e006418;0</vt:lpwstr>
  </property>
  <property fmtid="{D5CDD505-2E9C-101B-9397-08002B2CF9AE}" pid="57" name="OfficeDocumentSecurity_01022019142628">
    <vt:lpwstr>01022019142628;e006418;0</vt:lpwstr>
  </property>
  <property fmtid="{D5CDD505-2E9C-101B-9397-08002B2CF9AE}" pid="58" name="OfficeDocumentSecurity_01022019143628">
    <vt:lpwstr>01022019143628;E105254;0</vt:lpwstr>
  </property>
  <property fmtid="{D5CDD505-2E9C-101B-9397-08002B2CF9AE}" pid="59" name="OfficeDocumentSecurity_01022019143711">
    <vt:lpwstr>01022019143711;E105254;0</vt:lpwstr>
  </property>
  <property fmtid="{D5CDD505-2E9C-101B-9397-08002B2CF9AE}" pid="60" name="OfficeDocumentSecurity_01022019143813">
    <vt:lpwstr>01022019143813;E105254;0</vt:lpwstr>
  </property>
  <property fmtid="{D5CDD505-2E9C-101B-9397-08002B2CF9AE}" pid="61" name="OfficeDocumentSecurity_04022019104639">
    <vt:lpwstr>04022019104639;e105254;0</vt:lpwstr>
  </property>
  <property fmtid="{D5CDD505-2E9C-101B-9397-08002B2CF9AE}" pid="62" name="OfficeDocumentSecurity_04022019104706">
    <vt:lpwstr>04022019104706;e105254;0</vt:lpwstr>
  </property>
  <property fmtid="{D5CDD505-2E9C-101B-9397-08002B2CF9AE}" pid="63" name="OfficeDocumentSecurity_04022019104802">
    <vt:lpwstr>04022019104802;e105254;0</vt:lpwstr>
  </property>
  <property fmtid="{D5CDD505-2E9C-101B-9397-08002B2CF9AE}" pid="64" name="OfficeDocumentSecurity_04022019111527">
    <vt:lpwstr>04022019111527;e006418;0</vt:lpwstr>
  </property>
  <property fmtid="{D5CDD505-2E9C-101B-9397-08002B2CF9AE}" pid="65" name="OfficeDocumentSecurity_04022019111538">
    <vt:lpwstr>04022019111538;e006418;0</vt:lpwstr>
  </property>
  <property fmtid="{D5CDD505-2E9C-101B-9397-08002B2CF9AE}" pid="66" name="OfficeDocumentSecurity_04022019111637">
    <vt:lpwstr>04022019111637;e006418;0</vt:lpwstr>
  </property>
  <property fmtid="{D5CDD505-2E9C-101B-9397-08002B2CF9AE}" pid="67" name="OfficeDocumentSecurity_04022019111746">
    <vt:lpwstr>04022019111746;e006418;0</vt:lpwstr>
  </property>
  <property fmtid="{D5CDD505-2E9C-101B-9397-08002B2CF9AE}" pid="68" name="OfficeDocumentSecurity_04022019111900">
    <vt:lpwstr>04022019111900;e006418;0</vt:lpwstr>
  </property>
  <property fmtid="{D5CDD505-2E9C-101B-9397-08002B2CF9AE}" pid="69" name="OfficeDocumentSecurity_04022019130757">
    <vt:lpwstr>04022019130757;e105254;0</vt:lpwstr>
  </property>
  <property fmtid="{D5CDD505-2E9C-101B-9397-08002B2CF9AE}" pid="70" name="OfficeDocumentSecurity_04022019130825">
    <vt:lpwstr>04022019130825;e105254;0</vt:lpwstr>
  </property>
  <property fmtid="{D5CDD505-2E9C-101B-9397-08002B2CF9AE}" pid="71" name="OfficeDocumentSecurity_04022019132516">
    <vt:lpwstr>04022019132516;e006418;0</vt:lpwstr>
  </property>
  <property fmtid="{D5CDD505-2E9C-101B-9397-08002B2CF9AE}" pid="72" name="OfficeDocumentSecurity_05022019093751">
    <vt:lpwstr>05022019093751;E105254;0</vt:lpwstr>
  </property>
  <property fmtid="{D5CDD505-2E9C-101B-9397-08002B2CF9AE}" pid="73" name="OfficeDocumentSecurity_05022019100059">
    <vt:lpwstr>05022019100059;E105254;0</vt:lpwstr>
  </property>
  <property fmtid="{D5CDD505-2E9C-101B-9397-08002B2CF9AE}" pid="74" name="OfficeDocumentSecurity_05022019124233">
    <vt:lpwstr>05022019124233;E105254;0</vt:lpwstr>
  </property>
  <property fmtid="{D5CDD505-2E9C-101B-9397-08002B2CF9AE}" pid="75" name="OfficeDocumentSecurity_05022019124246">
    <vt:lpwstr>05022019124246;E105254;0</vt:lpwstr>
  </property>
  <property fmtid="{D5CDD505-2E9C-101B-9397-08002B2CF9AE}" pid="76" name="OfficeDocumentSecurity_05022019124423">
    <vt:lpwstr>05022019124423;E105254;0</vt:lpwstr>
  </property>
  <property fmtid="{D5CDD505-2E9C-101B-9397-08002B2CF9AE}" pid="77" name="OfficeDocumentSecurity_05022019124448">
    <vt:lpwstr>05022019124448;E105254;0</vt:lpwstr>
  </property>
  <property fmtid="{D5CDD505-2E9C-101B-9397-08002B2CF9AE}" pid="78" name="OfficeDocumentSecurity_05022019124900">
    <vt:lpwstr>05022019124900;E105254;0</vt:lpwstr>
  </property>
  <property fmtid="{D5CDD505-2E9C-101B-9397-08002B2CF9AE}" pid="79" name="OfficeDocumentSecurity_05022019130558">
    <vt:lpwstr>05022019130558;E105254;0</vt:lpwstr>
  </property>
  <property fmtid="{D5CDD505-2E9C-101B-9397-08002B2CF9AE}" pid="80" name="OfficeDocumentSecurity_05022019131845">
    <vt:lpwstr>05022019131845;E105254;0</vt:lpwstr>
  </property>
  <property fmtid="{D5CDD505-2E9C-101B-9397-08002B2CF9AE}" pid="81" name="OfficeDocumentSecurity_21012021134600">
    <vt:lpwstr>21012021134600;e006418;0</vt:lpwstr>
  </property>
  <property fmtid="{D5CDD505-2E9C-101B-9397-08002B2CF9AE}" pid="82" name="OfficeDocumentSecurity_21012021134617">
    <vt:lpwstr>21012021134617;e006418;0</vt:lpwstr>
  </property>
  <property fmtid="{D5CDD505-2E9C-101B-9397-08002B2CF9AE}" pid="83" name="ContentTypeId">
    <vt:lpwstr>0x010100125D78925D459C4792E0AB097CA57A8700468EE264CD9B964F9956379036DA5620</vt:lpwstr>
  </property>
  <property fmtid="{D5CDD505-2E9C-101B-9397-08002B2CF9AE}" pid="84" name="OfficeDocumentSecurity_26012022130225">
    <vt:lpwstr>26012022130225;e006418;0</vt:lpwstr>
  </property>
  <property fmtid="{D5CDD505-2E9C-101B-9397-08002B2CF9AE}" pid="85" name="OfficeDocumentSecurity_26012022130825">
    <vt:lpwstr>26012022130825;e006418;0</vt:lpwstr>
  </property>
  <property fmtid="{D5CDD505-2E9C-101B-9397-08002B2CF9AE}" pid="86" name="OfficeDocumentSecurity_26012022131125">
    <vt:lpwstr>26012022131125;e006418;0</vt:lpwstr>
  </property>
  <property fmtid="{D5CDD505-2E9C-101B-9397-08002B2CF9AE}" pid="87" name="OfficeDocumentSecurity_26012022145528">
    <vt:lpwstr>26012022145528;e006418;0</vt:lpwstr>
  </property>
  <property fmtid="{D5CDD505-2E9C-101B-9397-08002B2CF9AE}" pid="88" name="OfficeDocumentSecurity_26012022145600">
    <vt:lpwstr>26012022145600;e006418;0</vt:lpwstr>
  </property>
  <property fmtid="{D5CDD505-2E9C-101B-9397-08002B2CF9AE}" pid="89" name="OfficeDocumentSecurity_26012022145630">
    <vt:lpwstr>26012022145630;e006418;0</vt:lpwstr>
  </property>
  <property fmtid="{D5CDD505-2E9C-101B-9397-08002B2CF9AE}" pid="90" name="_dlc_DocIdItemGuid">
    <vt:lpwstr>fea9a15c-584a-4e06-89ed-3ec35c74a62c</vt:lpwstr>
  </property>
  <property fmtid="{D5CDD505-2E9C-101B-9397-08002B2CF9AE}" pid="91" name="DossierDepartment">
    <vt:lpwstr/>
  </property>
  <property fmtid="{D5CDD505-2E9C-101B-9397-08002B2CF9AE}" pid="92" name="Document_Class">
    <vt:lpwstr/>
  </property>
  <property fmtid="{D5CDD505-2E9C-101B-9397-08002B2CF9AE}" pid="93" name="iccd162ff52447b49ab8f5fd8f2cec1e">
    <vt:lpwstr/>
  </property>
  <property fmtid="{D5CDD505-2E9C-101B-9397-08002B2CF9AE}" pid="94" name="AllianzContractingParties">
    <vt:lpwstr/>
  </property>
  <property fmtid="{D5CDD505-2E9C-101B-9397-08002B2CF9AE}" pid="95" name="MediaServiceImageTags">
    <vt:lpwstr/>
  </property>
  <property fmtid="{D5CDD505-2E9C-101B-9397-08002B2CF9AE}" pid="96" name="Contract_Type">
    <vt:lpwstr/>
  </property>
  <property fmtid="{D5CDD505-2E9C-101B-9397-08002B2CF9AE}" pid="97" name="b0fe84444e894ab98172082a3d0e58f8">
    <vt:lpwstr/>
  </property>
  <property fmtid="{D5CDD505-2E9C-101B-9397-08002B2CF9AE}" pid="98" name="MSIP_Label_863bc15e-e7bf-41c1-bdb3-03882d8a2e2c_Enabled">
    <vt:lpwstr>true</vt:lpwstr>
  </property>
  <property fmtid="{D5CDD505-2E9C-101B-9397-08002B2CF9AE}" pid="99" name="MSIP_Label_863bc15e-e7bf-41c1-bdb3-03882d8a2e2c_SetDate">
    <vt:lpwstr>2023-01-27T10:51:29Z</vt:lpwstr>
  </property>
  <property fmtid="{D5CDD505-2E9C-101B-9397-08002B2CF9AE}" pid="100" name="MSIP_Label_863bc15e-e7bf-41c1-bdb3-03882d8a2e2c_Method">
    <vt:lpwstr>Privileged</vt:lpwstr>
  </property>
  <property fmtid="{D5CDD505-2E9C-101B-9397-08002B2CF9AE}" pid="101" name="MSIP_Label_863bc15e-e7bf-41c1-bdb3-03882d8a2e2c_Name">
    <vt:lpwstr>863bc15e-e7bf-41c1-bdb3-03882d8a2e2c</vt:lpwstr>
  </property>
  <property fmtid="{D5CDD505-2E9C-101B-9397-08002B2CF9AE}" pid="102" name="MSIP_Label_863bc15e-e7bf-41c1-bdb3-03882d8a2e2c_SiteId">
    <vt:lpwstr>6e06e42d-6925-47c6-b9e7-9581c7ca302a</vt:lpwstr>
  </property>
  <property fmtid="{D5CDD505-2E9C-101B-9397-08002B2CF9AE}" pid="103" name="MSIP_Label_863bc15e-e7bf-41c1-bdb3-03882d8a2e2c_ActionId">
    <vt:lpwstr>3ede3953-febe-4771-b3bf-055d4f70a863</vt:lpwstr>
  </property>
  <property fmtid="{D5CDD505-2E9C-101B-9397-08002B2CF9AE}" pid="104" name="MSIP_Label_863bc15e-e7bf-41c1-bdb3-03882d8a2e2c_ContentBits">
    <vt:lpwstr>1</vt:lpwstr>
  </property>
</Properties>
</file>